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F7" w:rsidRDefault="007913F7" w:rsidP="007913F7">
      <w:pPr>
        <w:pStyle w:val="2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МИНИСТЕРСТВО СЕЛЬСКОГО ХОЗЯЙСТВА РОССИЙСКОЙ ФЕДЕРАЦИИ</w:t>
      </w:r>
    </w:p>
    <w:p w:rsidR="007913F7" w:rsidRDefault="007913F7" w:rsidP="007913F7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ПРИКАЗ</w:t>
      </w:r>
    </w:p>
    <w:p w:rsidR="007913F7" w:rsidRDefault="007913F7" w:rsidP="007913F7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от 26 декабря 2014 года N 530</w:t>
      </w:r>
    </w:p>
    <w:p w:rsidR="007913F7" w:rsidRDefault="007913F7" w:rsidP="007913F7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  <w:t>Об утверждении </w:t>
      </w:r>
      <w:hyperlink r:id="rId4" w:anchor="6500IL" w:history="1">
        <w:r>
          <w:rPr>
            <w:rStyle w:val="a3"/>
            <w:rFonts w:ascii="Arial" w:hAnsi="Arial" w:cs="Arial"/>
            <w:b/>
            <w:bCs/>
            <w:color w:val="3451A0"/>
          </w:rPr>
          <w:t xml:space="preserve">Порядка проведения </w:t>
        </w:r>
        <w:proofErr w:type="spellStart"/>
        <w:r>
          <w:rPr>
            <w:rStyle w:val="a3"/>
            <w:rFonts w:ascii="Arial" w:hAnsi="Arial" w:cs="Arial"/>
            <w:b/>
            <w:bCs/>
            <w:color w:val="3451A0"/>
          </w:rPr>
          <w:t>рыбохозяйственной</w:t>
        </w:r>
        <w:proofErr w:type="spellEnd"/>
        <w:r>
          <w:rPr>
            <w:rStyle w:val="a3"/>
            <w:rFonts w:ascii="Arial" w:hAnsi="Arial" w:cs="Arial"/>
            <w:b/>
            <w:bCs/>
            <w:color w:val="3451A0"/>
          </w:rPr>
          <w:t xml:space="preserve"> мелиорации водных объектов</w:t>
        </w:r>
      </w:hyperlink>
    </w:p>
    <w:p w:rsidR="007913F7" w:rsidRDefault="007913F7" w:rsidP="007913F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16 ноября 2016 года)</w:t>
      </w:r>
    </w:p>
    <w:p w:rsidR="007913F7" w:rsidRDefault="007913F7" w:rsidP="007913F7">
      <w:pPr>
        <w:textAlignment w:val="baseline"/>
        <w:rPr>
          <w:rFonts w:ascii="Arial" w:hAnsi="Arial" w:cs="Arial"/>
          <w:color w:val="3451A0"/>
        </w:rPr>
      </w:pPr>
      <w:r>
        <w:rPr>
          <w:rFonts w:ascii="Arial" w:hAnsi="Arial" w:cs="Arial"/>
          <w:color w:val="3451A0"/>
        </w:rPr>
        <w:t>Информация об изменяющих документах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Настоящий документ включен в </w:t>
      </w:r>
      <w:hyperlink r:id="rId5" w:anchor="7DC0K7" w:history="1">
        <w:r>
          <w:rPr>
            <w:rStyle w:val="a3"/>
            <w:rFonts w:ascii="Arial" w:hAnsi="Arial" w:cs="Arial"/>
            <w:color w:val="3451A0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>
        <w:rPr>
          <w:rFonts w:ascii="Arial" w:hAnsi="Arial" w:cs="Arial"/>
          <w:color w:val="444444"/>
        </w:rPr>
        <w:t>, утвержденный </w:t>
      </w:r>
      <w:hyperlink r:id="rId6" w:anchor="7D20K3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31 декабря 2020 года N 2467</w:t>
        </w:r>
      </w:hyperlink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Примечание изготовителя базы данных.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____________________________________________________________________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7" w:anchor="A7Q0NG" w:history="1">
        <w:r>
          <w:rPr>
            <w:rStyle w:val="a3"/>
            <w:rFonts w:ascii="Arial" w:hAnsi="Arial" w:cs="Arial"/>
            <w:color w:val="3451A0"/>
          </w:rPr>
          <w:t>частью 2 статьи 44 Федерального закона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2004, N 52, ст.5270; 2006, N 1, ст.10; N 23, ст.2380; N 52, ст.5498; 2007, N 1, ст.23; N 17, ст.1933; N 50, ст.6246; 2008, N 49, ст.5748; 2011, N 1, ст.32; N 30, ст.4590; N 48, ст.6728; ст.6732; N 50, ст.7343; N 50, ст.7351; 2013, N 27, ст.3440, N 52, ст.6961; 2014, N 11, ст.1098, N 26, ст.3387; N 45, ст.6153; N 52, ст.7556; 2015, N 1, ст.72; N 18, ст.2623), а также </w:t>
      </w:r>
      <w:hyperlink r:id="rId8" w:anchor="8Q40M6" w:history="1">
        <w:r>
          <w:rPr>
            <w:rStyle w:val="a3"/>
            <w:rFonts w:ascii="Arial" w:hAnsi="Arial" w:cs="Arial"/>
            <w:color w:val="3451A0"/>
          </w:rPr>
          <w:t>пунктом 5.2.25_60 Положения о Министерстве сельского хозяйства Российской Федерации</w:t>
        </w:r>
      </w:hyperlink>
      <w:r>
        <w:rPr>
          <w:rFonts w:ascii="Arial" w:hAnsi="Arial" w:cs="Arial"/>
          <w:color w:val="444444"/>
        </w:rPr>
        <w:t>, утвержденного </w:t>
      </w:r>
      <w:hyperlink r:id="rId9" w:anchor="64U0IK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12 июня 2008 года N 450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2008, N 25, ст.2983; N 32; ст.3791; N 42, ст.4825; N 46, ст.5337; 2009, N 1, ст.150; N 3, ст.378; N 6, ст.738; N 9, ст.1119, ст.1121; N 27, ст.3364; N 33, ст.4088; 2010, N 4, ст.394; N 5, ст.538; N 16, ст.1917; N 23, ст.2833; N 26, ст.3350; N 31, ст.4251; N 31, ст.4262; N 32, ст.4330; N 40, ст.5068; 2011, N 6, ст.888; N 7, ст.983; N 12, ст.1652; N 14, ст.1935; N 18, ст.2649; N 22, ст.3179; N 36, ст.5154; 2012, N 28, ст.3900; N 32, ст.4561; N 37, ст.5001; 2013, N 10, ст.1038; N 29, ст.3969; N 33, ст.4386; N 45, ст.5822; 2014, N 4, ст.382; N 10, ст.1035; N 12, ст.1297; N 28, ст.4068; 2015, N 2, ст.491; N 11, ст.1611),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Утвердить прилагаемый </w:t>
      </w:r>
      <w:hyperlink r:id="rId10" w:anchor="6500IL" w:history="1">
        <w:r>
          <w:rPr>
            <w:rStyle w:val="a3"/>
            <w:rFonts w:ascii="Arial" w:hAnsi="Arial" w:cs="Arial"/>
            <w:color w:val="3451A0"/>
          </w:rPr>
          <w:t xml:space="preserve">Порядок проведения </w:t>
        </w:r>
        <w:proofErr w:type="spellStart"/>
        <w:r>
          <w:rPr>
            <w:rStyle w:val="a3"/>
            <w:rFonts w:ascii="Arial" w:hAnsi="Arial" w:cs="Arial"/>
            <w:color w:val="3451A0"/>
          </w:rPr>
          <w:t>рыбохозяйственной</w:t>
        </w:r>
        <w:proofErr w:type="spellEnd"/>
        <w:r>
          <w:rPr>
            <w:rStyle w:val="a3"/>
            <w:rFonts w:ascii="Arial" w:hAnsi="Arial" w:cs="Arial"/>
            <w:color w:val="3451A0"/>
          </w:rPr>
          <w:t xml:space="preserve"> мелиорации водных объектов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Министр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Н.В.Федоров</w:t>
      </w:r>
      <w:proofErr w:type="spellEnd"/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Зарегистрировано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Министерстве юстиции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Российской Федерации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 июня 2015 года,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регистрационный N 37516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приказу</w:t>
      </w:r>
      <w:r>
        <w:rPr>
          <w:rFonts w:ascii="Arial" w:hAnsi="Arial" w:cs="Arial"/>
          <w:color w:val="444444"/>
          <w:sz w:val="24"/>
          <w:szCs w:val="24"/>
        </w:rPr>
        <w:br/>
        <w:t> Минсельхоза России</w:t>
      </w:r>
      <w:r>
        <w:rPr>
          <w:rFonts w:ascii="Arial" w:hAnsi="Arial" w:cs="Arial"/>
          <w:color w:val="444444"/>
          <w:sz w:val="24"/>
          <w:szCs w:val="24"/>
        </w:rPr>
        <w:br/>
        <w:t>от 26 декабря 2014 года N 530</w:t>
      </w:r>
    </w:p>
    <w:p w:rsidR="007913F7" w:rsidRDefault="007913F7" w:rsidP="007913F7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  <w:r>
        <w:rPr>
          <w:rFonts w:ascii="Arial" w:hAnsi="Arial" w:cs="Arial"/>
          <w:b/>
          <w:bCs/>
          <w:color w:val="444444"/>
        </w:rPr>
        <w:br/>
        <w:t xml:space="preserve">Порядок проведения </w:t>
      </w:r>
      <w:proofErr w:type="spellStart"/>
      <w:r>
        <w:rPr>
          <w:rFonts w:ascii="Arial" w:hAnsi="Arial" w:cs="Arial"/>
          <w:b/>
          <w:bCs/>
          <w:color w:val="444444"/>
        </w:rPr>
        <w:t>рыбохозяйственной</w:t>
      </w:r>
      <w:proofErr w:type="spellEnd"/>
      <w:r>
        <w:rPr>
          <w:rFonts w:ascii="Arial" w:hAnsi="Arial" w:cs="Arial"/>
          <w:b/>
          <w:bCs/>
          <w:color w:val="444444"/>
        </w:rPr>
        <w:t xml:space="preserve"> мелиорации водных объектов</w:t>
      </w:r>
    </w:p>
    <w:p w:rsidR="007913F7" w:rsidRDefault="007913F7" w:rsidP="007913F7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16 ноября 2016 года)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Настоящий Порядок регулирует отношения в области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мелиорации водных объектов.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</w:t>
      </w:r>
      <w:proofErr w:type="spellStart"/>
      <w:r>
        <w:rPr>
          <w:rFonts w:ascii="Arial" w:hAnsi="Arial" w:cs="Arial"/>
          <w:color w:val="444444"/>
        </w:rPr>
        <w:t>аквакультуры</w:t>
      </w:r>
      <w:proofErr w:type="spellEnd"/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2" name="Прямоугольник 1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9D825" id="Прямоугольник 1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A9FOuhLAMA&#10;ACw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1" name="Прямоугольник 1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8343B" id="Прямоугольник 1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pQ6u8LAMA&#10;ACw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11" w:anchor="A7O0NF" w:history="1">
        <w:r>
          <w:rPr>
            <w:rStyle w:val="a3"/>
            <w:rFonts w:ascii="Arial" w:hAnsi="Arial" w:cs="Arial"/>
            <w:color w:val="3451A0"/>
          </w:rPr>
          <w:t>Часть 1 статьи 44 Федерального закона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2004, N 52, ст.5270; 2006, N 1, ст.10; N 23, ст.2380; N 52, ст.5498; 2007, N 1, ст.23; N 17, ст.1933; N 50, ст.6246; 2008, N 49, ст.5748; 2011, N 1, ст.32; N 30, ст.4590; N 48, ст.6728; ст.6732; N 50, ст.7343; N 50, ст.7351; 2013, N 27, ст.3440, N 52, ст.6961; 2014, N 11, ст.1098, N 26, ст.3387; N 45, ст.6153; N 52, ст.7556; 2015, N 1, ст.72; N 18, ст.2623).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proofErr w:type="spellStart"/>
      <w:r>
        <w:rPr>
          <w:rFonts w:ascii="Arial" w:hAnsi="Arial" w:cs="Arial"/>
          <w:color w:val="444444"/>
        </w:rPr>
        <w:t>Рыбохозяйственная</w:t>
      </w:r>
      <w:proofErr w:type="spellEnd"/>
      <w:r>
        <w:rPr>
          <w:rFonts w:ascii="Arial" w:hAnsi="Arial" w:cs="Arial"/>
          <w:color w:val="444444"/>
        </w:rPr>
        <w:t xml:space="preserve"> мелиорация может осуществляться на водных объектах, в том числе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системы, путем проведения следующих мероприятий (далее - мероприятия)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" name="Прямоугольник 1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1A9B7" id="Прямоугольник 10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Y&#10;SoR2MgMAADUGAAAOAAAAAAAAAAAAAAAAAC4CAABkcnMvZTJvRG9jLnhtbFBLAQItABQABgAIAAAA&#10;IQASuwWb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: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6CE04" id="Прямоугольник 9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8&#10;+g0NMgMAADMGAAAOAAAAAAAAAAAAAAAAAC4CAABkcnMvZTJvRG9jLnhtbFBLAQItABQABgAIAAAA&#10;IQASuwWb3AAAAAMBAAAPAAAAAAAAAAAAAAAAAIw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12" w:anchor="A7U0NI" w:history="1">
        <w:r>
          <w:rPr>
            <w:rStyle w:val="a3"/>
            <w:rFonts w:ascii="Arial" w:hAnsi="Arial" w:cs="Arial"/>
            <w:color w:val="3451A0"/>
          </w:rPr>
          <w:t>Часть 4 статьи 44 Федерального закона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проведение дноуглубительных работ и (или) работ по выемке грунта;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удаление водных растений из водного объекта;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создание искусственных рифов, донных ландшафтов в целях улучшения экологического состояния водного объекта;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изъятие хищных видов и малоценных видов водных биоресурсов.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spellStart"/>
      <w:r>
        <w:rPr>
          <w:rFonts w:ascii="Arial" w:hAnsi="Arial" w:cs="Arial"/>
          <w:color w:val="444444"/>
        </w:rPr>
        <w:t>Рыбохозяйственная</w:t>
      </w:r>
      <w:proofErr w:type="spellEnd"/>
      <w:r>
        <w:rPr>
          <w:rFonts w:ascii="Arial" w:hAnsi="Arial" w:cs="Arial"/>
          <w:color w:val="444444"/>
        </w:rPr>
        <w:t xml:space="preserve"> мелиорация в целях создания условий для сохранения и рационального использования водных биоресурсов осуществляется федеральными государственными бюджетными учреждениями, подведомственными </w:t>
      </w:r>
      <w:proofErr w:type="spellStart"/>
      <w:r>
        <w:rPr>
          <w:rFonts w:ascii="Arial" w:hAnsi="Arial" w:cs="Arial"/>
          <w:color w:val="444444"/>
        </w:rPr>
        <w:t>Росрыболовству</w:t>
      </w:r>
      <w:proofErr w:type="spellEnd"/>
      <w:r>
        <w:rPr>
          <w:rFonts w:ascii="Arial" w:hAnsi="Arial" w:cs="Arial"/>
          <w:color w:val="444444"/>
        </w:rPr>
        <w:t xml:space="preserve"> (далее - бюджетные учреждения),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 В целях обеспечения производства продукции </w:t>
      </w:r>
      <w:proofErr w:type="spellStart"/>
      <w:r>
        <w:rPr>
          <w:rFonts w:ascii="Arial" w:hAnsi="Arial" w:cs="Arial"/>
          <w:color w:val="444444"/>
        </w:rPr>
        <w:t>аквакультуры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рыбохозяйственная</w:t>
      </w:r>
      <w:proofErr w:type="spellEnd"/>
      <w:r>
        <w:rPr>
          <w:rFonts w:ascii="Arial" w:hAnsi="Arial" w:cs="Arial"/>
          <w:color w:val="444444"/>
        </w:rPr>
        <w:t xml:space="preserve"> мелиорация осуществляется рыбоводными хозяйствами в соответствии с договорами пользования рыбоводным участком, заключенными в соответствии с </w:t>
      </w:r>
      <w:hyperlink r:id="rId13" w:anchor="64U0IK" w:history="1">
        <w:r>
          <w:rPr>
            <w:rStyle w:val="a3"/>
            <w:rFonts w:ascii="Arial" w:hAnsi="Arial" w:cs="Arial"/>
            <w:color w:val="3451A0"/>
          </w:rPr>
          <w:t xml:space="preserve">Федеральным законом от 2 июля 2013 года N 148-ФЗ "Об </w:t>
        </w:r>
        <w:proofErr w:type="spellStart"/>
        <w:r>
          <w:rPr>
            <w:rStyle w:val="a3"/>
            <w:rFonts w:ascii="Arial" w:hAnsi="Arial" w:cs="Arial"/>
            <w:color w:val="3451A0"/>
          </w:rPr>
          <w:t>аквакультуре</w:t>
        </w:r>
        <w:proofErr w:type="spellEnd"/>
        <w:r>
          <w:rPr>
            <w:rStyle w:val="a3"/>
            <w:rFonts w:ascii="Arial" w:hAnsi="Arial" w:cs="Arial"/>
            <w:color w:val="3451A0"/>
          </w:rPr>
          <w:t xml:space="preserve"> (рыбоводстве)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2013, N 27, ст.3440)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67FD6" id="Прямоугольник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H0n&#10;ImUxAwAAMw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79737" id="Прямоугольник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O7S&#10;2LoxAwAAMw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14" w:anchor="A7S0NH" w:history="1">
        <w:r>
          <w:rPr>
            <w:rStyle w:val="a3"/>
            <w:rFonts w:ascii="Arial" w:hAnsi="Arial" w:cs="Arial"/>
            <w:color w:val="3451A0"/>
          </w:rPr>
          <w:t>Часть 3 статьи 44 Федерального закона от 20 декабря 2004 года N 166-ФЗ "О рыболовстве и сохранении водных биологических ресурсов"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 В целях проведения мероприятий по устранению последствий негативного воздействия на состояние водных биоресурсов и среды их обитания </w:t>
      </w:r>
      <w:proofErr w:type="spellStart"/>
      <w:r>
        <w:rPr>
          <w:rFonts w:ascii="Arial" w:hAnsi="Arial" w:cs="Arial"/>
          <w:color w:val="444444"/>
        </w:rPr>
        <w:t>рыбохозяйственная</w:t>
      </w:r>
      <w:proofErr w:type="spellEnd"/>
      <w:r>
        <w:rPr>
          <w:rFonts w:ascii="Arial" w:hAnsi="Arial" w:cs="Arial"/>
          <w:color w:val="444444"/>
        </w:rPr>
        <w:t xml:space="preserve"> мелиорация осуществляется юридическими лицами, гражданами, в том числе индивидуальными предпринимателями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A1435" id="Прямоугольник 6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HbiEh&#10;LwMAADM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94EEB" id="Прямоугольник 5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9oQl1&#10;LwMAADM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Подпункт "з"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года N 380 (Собрание законодательства Российской Федерации, 2013, N 20, ст.2476).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Мероприятия, указанные в </w:t>
      </w:r>
      <w:hyperlink r:id="rId15" w:anchor="6560IO" w:history="1">
        <w:r>
          <w:rPr>
            <w:rStyle w:val="a3"/>
            <w:rFonts w:ascii="Arial" w:hAnsi="Arial" w:cs="Arial"/>
            <w:color w:val="3451A0"/>
          </w:rPr>
          <w:t>пункте 3 настоящего Порядка</w:t>
        </w:r>
      </w:hyperlink>
      <w:r>
        <w:rPr>
          <w:rFonts w:ascii="Arial" w:hAnsi="Arial" w:cs="Arial"/>
          <w:color w:val="444444"/>
        </w:rPr>
        <w:t>, осуществляются лицами, указанными в </w:t>
      </w:r>
      <w:hyperlink r:id="rId16" w:anchor="7D60K4" w:history="1">
        <w:r>
          <w:rPr>
            <w:rStyle w:val="a3"/>
            <w:rFonts w:ascii="Arial" w:hAnsi="Arial" w:cs="Arial"/>
            <w:color w:val="3451A0"/>
          </w:rPr>
          <w:t>пунктах 4</w:t>
        </w:r>
      </w:hyperlink>
      <w:r>
        <w:rPr>
          <w:rFonts w:ascii="Arial" w:hAnsi="Arial" w:cs="Arial"/>
          <w:color w:val="444444"/>
        </w:rPr>
        <w:t>-</w:t>
      </w:r>
      <w:hyperlink r:id="rId17" w:anchor="7DA0K6" w:history="1">
        <w:r>
          <w:rPr>
            <w:rStyle w:val="a3"/>
            <w:rFonts w:ascii="Arial" w:hAnsi="Arial" w:cs="Arial"/>
            <w:color w:val="3451A0"/>
          </w:rPr>
          <w:t>6 настоящего Порядка</w:t>
        </w:r>
      </w:hyperlink>
      <w:r>
        <w:rPr>
          <w:rFonts w:ascii="Arial" w:hAnsi="Arial" w:cs="Arial"/>
          <w:color w:val="444444"/>
        </w:rPr>
        <w:t xml:space="preserve">, за исключением бюджетных учреждений, выполняющих эти мероприятия на основании государственного задания, утвержденного в </w:t>
      </w:r>
      <w:proofErr w:type="spellStart"/>
      <w:r>
        <w:rPr>
          <w:rFonts w:ascii="Arial" w:hAnsi="Arial" w:cs="Arial"/>
          <w:color w:val="444444"/>
        </w:rPr>
        <w:t>установленом</w:t>
      </w:r>
      <w:proofErr w:type="spellEnd"/>
      <w:r>
        <w:rPr>
          <w:rFonts w:ascii="Arial" w:hAnsi="Arial" w:cs="Arial"/>
          <w:color w:val="444444"/>
        </w:rPr>
        <w:t xml:space="preserve"> порядке, в соответствии с Планом мероприятий по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мелиорации водных объектов (далее - План).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23 декабря 2016 года </w:t>
      </w:r>
      <w:hyperlink r:id="rId18" w:anchor="6520IM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. - См. </w:t>
      </w:r>
      <w:hyperlink r:id="rId19" w:anchor="7DC0K7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План должен содержать: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сведения о юридическом лице, гражданине, в том числе индивидуальном предпринимателе, рыбоводном хозяйстве, органе государственной власти субъекта Российской Федерации, осуществляющем мероприятия;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б) сведения о водном объекте </w:t>
      </w:r>
      <w:proofErr w:type="spellStart"/>
      <w:r>
        <w:rPr>
          <w:rFonts w:ascii="Arial" w:hAnsi="Arial" w:cs="Arial"/>
          <w:color w:val="444444"/>
        </w:rPr>
        <w:t>рыбохозяйственного</w:t>
      </w:r>
      <w:proofErr w:type="spellEnd"/>
      <w:r>
        <w:rPr>
          <w:rFonts w:ascii="Arial" w:hAnsi="Arial" w:cs="Arial"/>
          <w:color w:val="444444"/>
        </w:rPr>
        <w:t xml:space="preserve"> значения, в том числе описание границ водного объекта, его части, в пределах которого осуществляются мероприятия;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в) сведения о рекомендациях научно-исследовательских организаций, подведомственных </w:t>
      </w:r>
      <w:proofErr w:type="spellStart"/>
      <w:r>
        <w:rPr>
          <w:rFonts w:ascii="Arial" w:hAnsi="Arial" w:cs="Arial"/>
          <w:color w:val="444444"/>
        </w:rPr>
        <w:t>Росрыболовству</w:t>
      </w:r>
      <w:proofErr w:type="spellEnd"/>
      <w:r>
        <w:rPr>
          <w:rFonts w:ascii="Arial" w:hAnsi="Arial" w:cs="Arial"/>
          <w:color w:val="444444"/>
        </w:rPr>
        <w:t xml:space="preserve"> (далее - научные организации);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состав и объем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сроки осуществления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при осуществлении мероприятий, указанных в </w:t>
      </w:r>
      <w:hyperlink r:id="rId20" w:anchor="65E0IS" w:history="1">
        <w:r>
          <w:rPr>
            <w:rStyle w:val="a3"/>
            <w:rFonts w:ascii="Arial" w:hAnsi="Arial" w:cs="Arial"/>
            <w:color w:val="3451A0"/>
          </w:rPr>
          <w:t>подпункте "г" пункта 3 настоящего Порядка</w:t>
        </w:r>
      </w:hyperlink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сведения о рыбоводном участке, на котором планируется осуществлять изъятие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цель изъятия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 водных биоресурсов, объем и сроки изъятия такого вида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орудия (их вид, технические характеристики, количество) и способы изъятия водных биоресурсов.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Бюджетные учреждения осуществляют мероприятия за счет средств федерального бюджета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E6198" id="Прямоугольник 4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+xMr9S0D&#10;AAAv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в соответствии с государственным заданием, утвержденным в установленном порядке, или за счет иных средств.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23 декабря 2016 года </w:t>
      </w:r>
      <w:hyperlink r:id="rId21" w:anchor="6540IN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. - См. </w:t>
      </w:r>
      <w:hyperlink r:id="rId22" w:anchor="7DC0K6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D6FFC" id="Прямоугольник 3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YbNKCy0D&#10;AAAv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23" w:anchor="8PC0LR" w:history="1">
        <w:r>
          <w:rPr>
            <w:rStyle w:val="a3"/>
            <w:rFonts w:ascii="Arial" w:hAnsi="Arial" w:cs="Arial"/>
            <w:color w:val="3451A0"/>
          </w:rPr>
          <w:t>Часть 1 статьи 78.1 Бюджетного кодекса Российской Федерации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1998, N 31, ст.3823; 1999, N 28, ст.3492; 2000, N 32, ст.3339; 2001, N 1, ст.2, N 33, ст.3429, N 53, ст.5030; 2002, N 22, ст.2026, N 28, ст.2790, N 30, ст.3021, 3027, N 52, ст.5132; 2003, N 28, ст.2886, 2892, N 46, ст.4443, 4444, N 50, ст.4844, N 52, ст.5038; 2004, N 34, ст.3526, 3535, N 52, ст.5277, 5278; 2005, N 1, ст.8, 21, N 19, ст.1756, N 27, ст.2717, N 52, ст.5572, 5589, 5602; 2006, N 1, ст.8, 9, N 2, ст.171, N 6, ст.636, N 43, ст.4412, N 45, ст.4627, N 50, ст.5279, N 52, ст.5503, 5504; 2007, N 1, ст.28, N 17, ст.1929, N 18, ст.2117, N 31, ст.4009, N 45, ст.5424, N 46, ст.5553, N 50, ст.6246; 2008, N 29, ст.3418, N 30, ст.3597, 3617, N 48, ст.5500, N 52, ст.6236; 2009, N 1, ст.18, N 15, ст.1780, N 29, ст.3582, 3629, N 30, ст.3739, N 39, ст.4532, N 48, ст.5711, 5733, N 51, ст.6151, N 52, ст.6450; 2010, N 19, ст.2291; 2011, N 27, ст.3873; 2014, N 43, ст.5795, N 48, ст.6664; 2014, N 6, ст.552; N 52, ст.7560, ст.7561; 2015, N 10, ст.1393, ст.1395), </w:t>
      </w:r>
      <w:hyperlink r:id="rId24" w:anchor="7EK0KK" w:history="1">
        <w:r>
          <w:rPr>
            <w:rStyle w:val="a3"/>
            <w:rFonts w:ascii="Arial" w:hAnsi="Arial" w:cs="Arial"/>
            <w:color w:val="3451A0"/>
          </w:rPr>
          <w:t>часть 6 статьи 9.2 Федерального закона от 12 января 1996 года N 7-ФЗ "О некоммерческих организациях"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1996, N 3, ст.145; 1998, N 48, ст.5849; 1999, N 28, ст.3473; 2002, N 12, ст.1093, N 52, ст.5141; 2003, N 52, ст.5031; 2006, N 3, ст.282; N 6, ст.636; N 45, ст.4627; 2007, N 1, ст.37, ст.39; N 10, ст.1151; N 22, ст.2562, ст.2563; N 27, ст.3213; N 30, ст.3753, ст.3799; N 45, ст.5415; N 48, ст.5814; N 49, ст.6039, ст.6047, ст.6061, ст.6078; 2008, N 20, ст.2253; N 30, ст.3604; N 30, ст.3616, ст.3617; 2009, N 23, ст.2762; N 29, ст.3582, ст.3607; 2010, N 15, ст.1736, N 19, ст.2291, N 21, ст.2526, N 30, ст.3995; 2011, N 1, ст.49; N 23, ст.3264; N 29, ст.4291; N 30, ст.4568, ст.4587, ст.4590; N 45, ст.6321; N 47, ст.6607; 2012, N 30, ст.4172; N 31, ст.4323; N 43, ст.5787; N 53, ст.7650; 2013, N 7, ст.609; N 27, ст.3464; N 27, ст.3477; N 44, ст.5630; N 52, ст.6961, ст.6978; 2014, N 8, ст.738; N 14, ст.1531; N 23, ст.2932; N 30, ст.4237; N 42, ст.5611; N 45, ст.6139; N 48, ст.6639; N 52, ст.7551; 2015, N 1, ст.58; N 10, ст.1413; N 14, ст.2020; N 18, ст.2618).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Юридические лица, граждане, в том числе индивидуальные предприниматели, а также рыбоводные хозяйства, указанные в </w:t>
      </w:r>
      <w:hyperlink r:id="rId25" w:anchor="7D80K5" w:history="1">
        <w:r>
          <w:rPr>
            <w:rStyle w:val="a3"/>
            <w:rFonts w:ascii="Arial" w:hAnsi="Arial" w:cs="Arial"/>
            <w:color w:val="3451A0"/>
          </w:rPr>
          <w:t>пунктах 5</w:t>
        </w:r>
      </w:hyperlink>
      <w:r>
        <w:rPr>
          <w:rFonts w:ascii="Arial" w:hAnsi="Arial" w:cs="Arial"/>
          <w:color w:val="444444"/>
        </w:rPr>
        <w:t> и </w:t>
      </w:r>
      <w:hyperlink r:id="rId26" w:anchor="7DA0K6" w:history="1">
        <w:r>
          <w:rPr>
            <w:rStyle w:val="a3"/>
            <w:rFonts w:ascii="Arial" w:hAnsi="Arial" w:cs="Arial"/>
            <w:color w:val="3451A0"/>
          </w:rPr>
          <w:t>6 настоящего Порядка</w:t>
        </w:r>
      </w:hyperlink>
      <w:r>
        <w:rPr>
          <w:rFonts w:ascii="Arial" w:hAnsi="Arial" w:cs="Arial"/>
          <w:color w:val="444444"/>
        </w:rPr>
        <w:t>, осуществляют мероприятия за счет собственных средств.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Органы государственной власти субъектов Российской Федерации осуществляют мероприятия за счет средств соответствующего бюджета в соответствии с нормативами распределения доходов между бюджетами бюджетной системы Российской Федерации, установленными </w:t>
      </w:r>
      <w:hyperlink r:id="rId27" w:anchor="64U0IK" w:history="1">
        <w:r>
          <w:rPr>
            <w:rStyle w:val="a3"/>
            <w:rFonts w:ascii="Arial" w:hAnsi="Arial" w:cs="Arial"/>
            <w:color w:val="3451A0"/>
          </w:rPr>
          <w:t>Бюджетным кодексом Российской Федерации</w:t>
        </w:r>
      </w:hyperlink>
      <w:r>
        <w:rPr>
          <w:rFonts w:ascii="Arial" w:hAnsi="Arial" w:cs="Arial"/>
          <w:color w:val="444444"/>
        </w:rPr>
        <w:t> и законом (решением) о бюджете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BE82C" id="Прямоугольник 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Jfz&#10;/EIxAwAAMwYAAA4AAAAAAAAAAAAAAAAALgIAAGRycy9lMm9Eb2MueG1sUEsBAi0AFAAGAAgAAAAh&#10;ABK7BZvcAAAAAw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899EE" id="Прямоугольник 1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CtPNQW&#10;LwMAADM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28" w:anchor="7DQ0KC" w:history="1">
        <w:r>
          <w:rPr>
            <w:rStyle w:val="a3"/>
            <w:rFonts w:ascii="Arial" w:hAnsi="Arial" w:cs="Arial"/>
            <w:color w:val="3451A0"/>
          </w:rPr>
          <w:t>Статья 14</w:t>
        </w:r>
      </w:hyperlink>
      <w:r>
        <w:rPr>
          <w:rFonts w:ascii="Arial" w:hAnsi="Arial" w:cs="Arial"/>
          <w:color w:val="444444"/>
        </w:rPr>
        <w:t> и </w:t>
      </w:r>
      <w:hyperlink r:id="rId29" w:anchor="7EE0KG" w:history="1">
        <w:r>
          <w:rPr>
            <w:rStyle w:val="a3"/>
            <w:rFonts w:ascii="Arial" w:hAnsi="Arial" w:cs="Arial"/>
            <w:color w:val="3451A0"/>
          </w:rPr>
          <w:t>часть 1 статьи 40 Бюджетного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Состав и объем мероприятий формируются с учетом рекомендаций научных организаций.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Рекомендации научных организаций должны содержать: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обоснование целесообразности осуществления мероприятий в соответствующем водном объекте или его части (с описанием границ водного объекта или его части);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состав и объем мероприятий (при этом состав и объем мероприятий, необходимость осуществления которых возникает в первую очередь, указывается отдельно);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сроки и ожидаемые результаты;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информация о видах мероприятий, осуществление которых возможно на рыбоводном участке, выставляемом на торги в соответствии с </w:t>
      </w:r>
      <w:hyperlink r:id="rId30" w:anchor="65C0IR" w:history="1">
        <w:r>
          <w:rPr>
            <w:rStyle w:val="a3"/>
            <w:rFonts w:ascii="Arial" w:hAnsi="Arial" w:cs="Arial"/>
            <w:color w:val="3451A0"/>
          </w:rPr>
          <w:t>Правилами организации и проведения торгов (конкурсов, аукционов) на право заключения договора пользования рыбоводным участком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31" w:anchor="7D20K3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15 мая 2014 года N 450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2014, N 21, ст.2703).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12. Юридические лица, граждане, в том числе индивидуальные предприниматели, а также рыбоводные хозяйства и органы государственной власти субъектов Российской Федерации (далее - заявители), планирующие осуществление мероприятий на водных объектах, за исключением прудов, обводненных карьеров, а также водных объектов, используемых в процессе функционирования мелиоративных систем, включая ирригационные системы, направляют в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на территории, осуществления полномочий которого планируется осуществление мероприятий, заявки на осуществление соответствующих мероприятий (далее - заявка).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Не требуется подача заявки, предусмотренной настоящим пунктом, рыбоводными хозяйствами, планирующими осуществление прудовой </w:t>
      </w:r>
      <w:proofErr w:type="spellStart"/>
      <w:r>
        <w:rPr>
          <w:rFonts w:ascii="Arial" w:hAnsi="Arial" w:cs="Arial"/>
          <w:color w:val="444444"/>
        </w:rPr>
        <w:t>аквакультуры</w:t>
      </w:r>
      <w:proofErr w:type="spellEnd"/>
      <w:r>
        <w:rPr>
          <w:rFonts w:ascii="Arial" w:hAnsi="Arial" w:cs="Arial"/>
          <w:color w:val="444444"/>
        </w:rPr>
        <w:t xml:space="preserve"> на принадлежащих им в соответствии с гражданским, земельным и водным законодательством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Включение мероприятий, осуществляемых рыбоводными хозяйствами, указанными в абзаце втором настоящего пункта, в План не требуется.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Заявка должна содержать следующие сведения: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информацию о заявителе: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полное и (в случае, если имеется) сокращенное наименование, в том числе фирменное наименование;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место нахождения и адрес;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основной государственный регистрационный номер;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идентификационный номер налогоплательщика;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контактные телефоны/факс, адрес электронной почты;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фамилия, имя, отчество (при наличии) и данные документа, удостоверяющего личность лица, имеющего право без доверенности действовать от имени заявителя, или действовать от имени заявителя по доверенности (в случае необходимости).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граждан, в том числе индивидуальных предпринимателей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фамилия, имя, отчество (при наличии);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место жительства;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страховой номер индивидуального лицевого счета в системе обязательного пенсионного страхования Российской Федерации;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основной государственный регистрационный номер индивидуального предпринимателя (при наличии);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данные документа, удостоверяющего личность;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идентификационный номер налогоплательщика;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контактные телефоны/факс, адрес электронной почты;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фамилия, имя, отчество (при наличии) и данные документа, удостоверяющего личность лица, имеющего право по доверенности действовать от имени заявителя (в случае необходимости);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наименование субъекта Российской Федерации, на территории которого планируется осуществление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состав и объем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сроки осуществления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наименование технических средств, используемых для осуществления мероприятий;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ж) при подаче заявки на осуществление мероприятий, указанных в </w:t>
      </w:r>
      <w:hyperlink r:id="rId32" w:anchor="65E0IS" w:history="1">
        <w:r>
          <w:rPr>
            <w:rStyle w:val="a3"/>
            <w:rFonts w:ascii="Arial" w:hAnsi="Arial" w:cs="Arial"/>
            <w:color w:val="3451A0"/>
          </w:rPr>
          <w:t>подпункте "г" пункта 3 настоящего Порядка</w:t>
        </w:r>
      </w:hyperlink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сведения о рыбоводном участке, на котором планируется осуществлять изъятие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цель изъятия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 водных биоресурсов, объем и сроки изъятия такого вида водных биоресурсов;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орудия (их вид, технические характеристики, количество) и способы изъятия водных биоресурсов.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К заявке прилагаются следующие документы: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а) копия договора пользования рыбоводным участком (в случае осуществления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мелиорации в целях обеспечения производства продукции </w:t>
      </w:r>
      <w:proofErr w:type="spellStart"/>
      <w:r>
        <w:rPr>
          <w:rFonts w:ascii="Arial" w:hAnsi="Arial" w:cs="Arial"/>
          <w:color w:val="444444"/>
        </w:rPr>
        <w:t>аквакультуры</w:t>
      </w:r>
      <w:proofErr w:type="spellEnd"/>
      <w:r>
        <w:rPr>
          <w:rFonts w:ascii="Arial" w:hAnsi="Arial" w:cs="Arial"/>
          <w:color w:val="444444"/>
        </w:rPr>
        <w:t xml:space="preserve">) или копия заключения Федерального агентства по рыболовству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обитания, посредством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 (в случае осуществления </w:t>
      </w:r>
      <w:proofErr w:type="spellStart"/>
      <w:r>
        <w:rPr>
          <w:rFonts w:ascii="Arial" w:hAnsi="Arial" w:cs="Arial"/>
          <w:color w:val="444444"/>
        </w:rPr>
        <w:t>рыбохозяйственной</w:t>
      </w:r>
      <w:proofErr w:type="spellEnd"/>
      <w:r>
        <w:rPr>
          <w:rFonts w:ascii="Arial" w:hAnsi="Arial" w:cs="Arial"/>
          <w:color w:val="444444"/>
        </w:rPr>
        <w:t xml:space="preserve"> мелиорации в целях проведения мероприятий по устранению последствий негативного воздействия на состояние биоресурсов и среды их обитания);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документ, подтверждающий полномочия лица на осуществление действий от имени заявителя;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рекомендации научных организаций (при наличии);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заверенные в установленном порядке копии учредительных документов юридического лица, крестьянского (фермерского) хозяйства, созданного в качестве юридического лица (органы государственной власти субъектов Российской Федерации прилагают копии положений о них, заверенные в установленном порядке).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15.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не позднее 3-х рабочих дней со дня поступления заявки направляет предлагаемый заявителем состав и объем мероприятий в научную организацию для формирования рекомендаций о возможности осуществления предлагаемого заявителем состава и объема мероприятий либо об отсутствии такой возможности.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Научная организация рассматривает указанные материалы и в течение 10 дней со дня их получения направляет в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соответствующие рекомендации.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Рекомендации научных организаций могут запрашиваться в год, предшествующий году осуществления мероприятий, юридическими лицами, гражданами, в том числе индивидуальными предпринимателями, а также рыбоводными хозяйствами и органами государственной власти субъектов Российской Федерации у соответствующих научных организаций самостоятельно.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Заявки и прилагаемые к ним документы, предусмотренные </w:t>
      </w:r>
      <w:hyperlink r:id="rId33" w:anchor="7DS0KE" w:history="1">
        <w:r>
          <w:rPr>
            <w:rStyle w:val="a3"/>
            <w:rFonts w:ascii="Arial" w:hAnsi="Arial" w:cs="Arial"/>
            <w:color w:val="3451A0"/>
          </w:rPr>
          <w:t>пунктами 13</w:t>
        </w:r>
      </w:hyperlink>
      <w:r>
        <w:rPr>
          <w:rFonts w:ascii="Arial" w:hAnsi="Arial" w:cs="Arial"/>
          <w:color w:val="444444"/>
        </w:rPr>
        <w:t> и </w:t>
      </w:r>
      <w:hyperlink r:id="rId34" w:anchor="7DS0KD" w:history="1">
        <w:r>
          <w:rPr>
            <w:rStyle w:val="a3"/>
            <w:rFonts w:ascii="Arial" w:hAnsi="Arial" w:cs="Arial"/>
            <w:color w:val="3451A0"/>
          </w:rPr>
          <w:t>14 настоящего Порядка</w:t>
        </w:r>
      </w:hyperlink>
      <w:r>
        <w:rPr>
          <w:rFonts w:ascii="Arial" w:hAnsi="Arial" w:cs="Arial"/>
          <w:color w:val="444444"/>
        </w:rPr>
        <w:t xml:space="preserve">, представляются заявителями в территориальные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до 1 ноября года, предшествующего году проведения мероприятий или в случае внесения изменений в утвержденные Планы, в год осуществления мероприятий за 2 месяца до начала осуществления таких работ.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23 декабря 2016 года </w:t>
      </w:r>
      <w:hyperlink r:id="rId35" w:anchor="6560IO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. - См. </w:t>
      </w:r>
      <w:hyperlink r:id="rId36" w:anchor="7DO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Заявитель может представить документы, указанные в </w:t>
      </w:r>
      <w:hyperlink r:id="rId37" w:anchor="7DS0KE" w:history="1">
        <w:r>
          <w:rPr>
            <w:rStyle w:val="a3"/>
            <w:rFonts w:ascii="Arial" w:hAnsi="Arial" w:cs="Arial"/>
            <w:color w:val="3451A0"/>
          </w:rPr>
          <w:t>пунктах 13</w:t>
        </w:r>
      </w:hyperlink>
      <w:r>
        <w:rPr>
          <w:rFonts w:ascii="Arial" w:hAnsi="Arial" w:cs="Arial"/>
          <w:color w:val="444444"/>
        </w:rPr>
        <w:t> и </w:t>
      </w:r>
      <w:hyperlink r:id="rId38" w:anchor="7DS0KD" w:history="1">
        <w:r>
          <w:rPr>
            <w:rStyle w:val="a3"/>
            <w:rFonts w:ascii="Arial" w:hAnsi="Arial" w:cs="Arial"/>
            <w:color w:val="3451A0"/>
          </w:rPr>
          <w:t>14 настоящего Порядка</w:t>
        </w:r>
      </w:hyperlink>
      <w:r>
        <w:rPr>
          <w:rFonts w:ascii="Arial" w:hAnsi="Arial" w:cs="Arial"/>
          <w:color w:val="444444"/>
        </w:rPr>
        <w:t> следующими способами: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а) лично доставить заявку с комплектом документов по адресу территориального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б) направить заявку с комплектом документов посредством почтовой связи по адресу территориального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в) направить заявку в форме электронного документа, подписанного усиленной квалифицированной электронной подписью, с комплектом документов на адрес электронной почты территориального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оформить заявку в федеральной государственной информационной системе "Единый портал государственных и муниципальных услуг (функций)", прикрепив к ней комплект документов.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17. Основаниями для отказа территориальным управлением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по включению мероприятий, указанных в заявке, в План являются: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непредставление заявителем в полном объеме сведений и документов, предусмотренных </w:t>
      </w:r>
      <w:hyperlink r:id="rId39" w:anchor="7DS0KE" w:history="1">
        <w:r>
          <w:rPr>
            <w:rStyle w:val="a3"/>
            <w:rFonts w:ascii="Arial" w:hAnsi="Arial" w:cs="Arial"/>
            <w:color w:val="3451A0"/>
          </w:rPr>
          <w:t>пунктами 13</w:t>
        </w:r>
      </w:hyperlink>
      <w:r>
        <w:rPr>
          <w:rFonts w:ascii="Arial" w:hAnsi="Arial" w:cs="Arial"/>
          <w:color w:val="444444"/>
        </w:rPr>
        <w:t> и </w:t>
      </w:r>
      <w:hyperlink r:id="rId40" w:anchor="7DS0KD" w:history="1">
        <w:r>
          <w:rPr>
            <w:rStyle w:val="a3"/>
            <w:rFonts w:ascii="Arial" w:hAnsi="Arial" w:cs="Arial"/>
            <w:color w:val="3451A0"/>
          </w:rPr>
          <w:t>14 настоящего Порядка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представление недостоверной, неточной или искаженной информации в документах, предусмотренных </w:t>
      </w:r>
      <w:hyperlink r:id="rId41" w:anchor="7DS0KE" w:history="1">
        <w:r>
          <w:rPr>
            <w:rStyle w:val="a3"/>
            <w:rFonts w:ascii="Arial" w:hAnsi="Arial" w:cs="Arial"/>
            <w:color w:val="3451A0"/>
          </w:rPr>
          <w:t>пунктами 13</w:t>
        </w:r>
      </w:hyperlink>
      <w:r>
        <w:rPr>
          <w:rFonts w:ascii="Arial" w:hAnsi="Arial" w:cs="Arial"/>
          <w:color w:val="444444"/>
        </w:rPr>
        <w:t> и </w:t>
      </w:r>
      <w:hyperlink r:id="rId42" w:anchor="7DS0KD" w:history="1">
        <w:r>
          <w:rPr>
            <w:rStyle w:val="a3"/>
            <w:rFonts w:ascii="Arial" w:hAnsi="Arial" w:cs="Arial"/>
            <w:color w:val="3451A0"/>
          </w:rPr>
          <w:t>14 настоящего Порядка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рекомендации научной организации об отсутствии возможности осуществления заявителем предлагаемого им состава и объема мероприятий.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18. Территориальные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в срок не более 30 дней с даты получения заявки, предусмотренной </w:t>
      </w:r>
      <w:hyperlink r:id="rId43" w:anchor="7DQ0KD" w:history="1">
        <w:r>
          <w:rPr>
            <w:rStyle w:val="a3"/>
            <w:rFonts w:ascii="Arial" w:hAnsi="Arial" w:cs="Arial"/>
            <w:color w:val="3451A0"/>
          </w:rPr>
          <w:t>пунктом 12 настоящего Порядка</w:t>
        </w:r>
      </w:hyperlink>
      <w:r>
        <w:rPr>
          <w:rFonts w:ascii="Arial" w:hAnsi="Arial" w:cs="Arial"/>
          <w:color w:val="444444"/>
        </w:rPr>
        <w:t>, и документов, предусмотренных </w:t>
      </w:r>
      <w:hyperlink r:id="rId44" w:anchor="7DS0KE" w:history="1">
        <w:r>
          <w:rPr>
            <w:rStyle w:val="a3"/>
            <w:rFonts w:ascii="Arial" w:hAnsi="Arial" w:cs="Arial"/>
            <w:color w:val="3451A0"/>
          </w:rPr>
          <w:t>пунктами 13</w:t>
        </w:r>
      </w:hyperlink>
      <w:r>
        <w:rPr>
          <w:rFonts w:ascii="Arial" w:hAnsi="Arial" w:cs="Arial"/>
          <w:color w:val="444444"/>
        </w:rPr>
        <w:t> и </w:t>
      </w:r>
      <w:hyperlink r:id="rId45" w:anchor="7DS0KD" w:history="1">
        <w:r>
          <w:rPr>
            <w:rStyle w:val="a3"/>
            <w:rFonts w:ascii="Arial" w:hAnsi="Arial" w:cs="Arial"/>
            <w:color w:val="3451A0"/>
          </w:rPr>
          <w:t>14 настоящего Порядка</w:t>
        </w:r>
      </w:hyperlink>
      <w:r>
        <w:rPr>
          <w:rFonts w:ascii="Arial" w:hAnsi="Arial" w:cs="Arial"/>
          <w:color w:val="444444"/>
        </w:rPr>
        <w:t>, рассматривают их и уведомляют заявителя о включении мероприятий, предусмотренных заявкой, в План, либо при наличии оснований, предусмотренных </w:t>
      </w:r>
      <w:hyperlink r:id="rId46" w:anchor="7E20KF" w:history="1">
        <w:r>
          <w:rPr>
            <w:rStyle w:val="a3"/>
            <w:rFonts w:ascii="Arial" w:hAnsi="Arial" w:cs="Arial"/>
            <w:color w:val="3451A0"/>
          </w:rPr>
          <w:t>пунктом 17 настоящего Порядка</w:t>
        </w:r>
      </w:hyperlink>
      <w:r>
        <w:rPr>
          <w:rFonts w:ascii="Arial" w:hAnsi="Arial" w:cs="Arial"/>
          <w:color w:val="444444"/>
        </w:rPr>
        <w:t xml:space="preserve">, об отказе в их включении в План в форме, в которой заявка поступила в соответствующее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19. При получении отказа во включении мероприятий, предусмотренных заявкой, в План заявитель вправе вновь обратиться в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с заявкой после устранения причин, послуживших основанием для отказа, с соблюдением сроков, установленных </w:t>
      </w:r>
      <w:hyperlink r:id="rId47" w:anchor="7DO0KA" w:history="1">
        <w:r>
          <w:rPr>
            <w:rStyle w:val="a3"/>
            <w:rFonts w:ascii="Arial" w:hAnsi="Arial" w:cs="Arial"/>
            <w:color w:val="3451A0"/>
          </w:rPr>
          <w:t>пунктом 16 настоящего Порядка</w:t>
        </w:r>
      </w:hyperlink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 с 23 декабря 2016 года </w:t>
      </w:r>
      <w:hyperlink r:id="rId48" w:anchor="6560IO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. - См. </w:t>
      </w:r>
      <w:hyperlink r:id="rId49" w:anchor="7DO0KA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В соответствии с представленными заявителями заявками, в случае отсутствия оснований для отказа во включении мероприятий, предусмотренных </w:t>
      </w:r>
      <w:hyperlink r:id="rId50" w:anchor="7E20KF" w:history="1">
        <w:r>
          <w:rPr>
            <w:rStyle w:val="a3"/>
            <w:rFonts w:ascii="Arial" w:hAnsi="Arial" w:cs="Arial"/>
            <w:color w:val="3451A0"/>
          </w:rPr>
          <w:t>пунктом 17 настоящего Порядка</w:t>
        </w:r>
      </w:hyperlink>
      <w:r>
        <w:rPr>
          <w:rFonts w:ascii="Arial" w:hAnsi="Arial" w:cs="Arial"/>
          <w:color w:val="444444"/>
        </w:rPr>
        <w:t xml:space="preserve">, в План, и рекомендациями научных организаций, территориальные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, на территории осуществления полномочий которого планируется осуществление мероприятий, формируют и утверждают План до 1 декабря года, предшествующего году осуществления мероприятий, сроком на один год и размещают его на официальном сайте соответствующего территориального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, а также в течение трех рабочих дней направляют его в </w:t>
      </w:r>
      <w:proofErr w:type="spellStart"/>
      <w:r>
        <w:rPr>
          <w:rFonts w:ascii="Arial" w:hAnsi="Arial" w:cs="Arial"/>
          <w:color w:val="444444"/>
        </w:rPr>
        <w:t>Росрыболовство</w:t>
      </w:r>
      <w:proofErr w:type="spellEnd"/>
      <w:r>
        <w:rPr>
          <w:rFonts w:ascii="Arial" w:hAnsi="Arial" w:cs="Arial"/>
          <w:color w:val="444444"/>
        </w:rPr>
        <w:t>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 редакции, введенной в действие с 23 декабря 2016 года </w:t>
      </w:r>
      <w:hyperlink r:id="rId51" w:anchor="65A0IQ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. - См. </w:t>
      </w:r>
      <w:hyperlink r:id="rId52" w:anchor="7DU0KC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Внесение изменений в утвержденный План осуществляется в том же порядке, что и его утверждение.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дополнительно включен с 23 декабря 2016 года </w:t>
      </w:r>
      <w:hyperlink r:id="rId53" w:anchor="65A0IQ" w:history="1">
        <w:r>
          <w:rPr>
            <w:rStyle w:val="a3"/>
            <w:rFonts w:ascii="Arial" w:hAnsi="Arial" w:cs="Arial"/>
            <w:color w:val="3451A0"/>
          </w:rPr>
          <w:t>приказом Минсельхоза России от 16 ноября 2016 года N 518</w:t>
        </w:r>
      </w:hyperlink>
      <w:r>
        <w:rPr>
          <w:rFonts w:ascii="Arial" w:hAnsi="Arial" w:cs="Arial"/>
          <w:color w:val="444444"/>
        </w:rPr>
        <w:t>)</w:t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При осуществлении мероприятий, предусмотренных </w:t>
      </w:r>
      <w:hyperlink r:id="rId54" w:anchor="65E0IS" w:history="1">
        <w:r>
          <w:rPr>
            <w:rStyle w:val="a3"/>
            <w:rFonts w:ascii="Arial" w:hAnsi="Arial" w:cs="Arial"/>
            <w:color w:val="3451A0"/>
          </w:rPr>
          <w:t>подпунктом "г" пункта 3 настоящего Порядка</w:t>
        </w:r>
      </w:hyperlink>
      <w:r>
        <w:rPr>
          <w:rFonts w:ascii="Arial" w:hAnsi="Arial" w:cs="Arial"/>
          <w:color w:val="444444"/>
        </w:rPr>
        <w:t xml:space="preserve">, лица, осуществляющие </w:t>
      </w:r>
      <w:proofErr w:type="spellStart"/>
      <w:r>
        <w:rPr>
          <w:rFonts w:ascii="Arial" w:hAnsi="Arial" w:cs="Arial"/>
          <w:color w:val="444444"/>
        </w:rPr>
        <w:t>рыбохозяйственную</w:t>
      </w:r>
      <w:proofErr w:type="spellEnd"/>
      <w:r>
        <w:rPr>
          <w:rFonts w:ascii="Arial" w:hAnsi="Arial" w:cs="Arial"/>
          <w:color w:val="444444"/>
        </w:rPr>
        <w:t xml:space="preserve"> мелиорацию, представляют в территориальное управление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биоресурсов, исходя из общего количества дней.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22. Мероприятия, выполненные бюджетными учреждениями в соответствии с утвержденными государственными заданиями, а также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 в соответствии с Планом, принимаются комиссией, сформированной территориальным управлением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>, на территории осуществления полномочий которого проводились указанные мероприятия, возглавляемой его руководителем или уполномоченным им лицом, с участием представителя (представителей) соответствующего бюджетного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Акт приемки подписывается всеми членами комиссии и утверждается ее руководителем.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23. Территориальные управления </w:t>
      </w:r>
      <w:proofErr w:type="spellStart"/>
      <w:r>
        <w:rPr>
          <w:rFonts w:ascii="Arial" w:hAnsi="Arial" w:cs="Arial"/>
          <w:color w:val="444444"/>
        </w:rPr>
        <w:t>Росрыболовства</w:t>
      </w:r>
      <w:proofErr w:type="spellEnd"/>
      <w:r>
        <w:rPr>
          <w:rFonts w:ascii="Arial" w:hAnsi="Arial" w:cs="Arial"/>
          <w:color w:val="444444"/>
        </w:rPr>
        <w:t xml:space="preserve"> ежегодно, в срок до 30 января года, следующего за отчетным годом, представляют в </w:t>
      </w:r>
      <w:proofErr w:type="spellStart"/>
      <w:r>
        <w:rPr>
          <w:rFonts w:ascii="Arial" w:hAnsi="Arial" w:cs="Arial"/>
          <w:color w:val="444444"/>
        </w:rPr>
        <w:t>Росрыболовство</w:t>
      </w:r>
      <w:proofErr w:type="spellEnd"/>
      <w:r>
        <w:rPr>
          <w:rFonts w:ascii="Arial" w:hAnsi="Arial" w:cs="Arial"/>
          <w:color w:val="444444"/>
        </w:rPr>
        <w:t xml:space="preserve"> отчет о проведенных мероприятиях на территории осуществления их полномочий.</w:t>
      </w:r>
      <w:r>
        <w:rPr>
          <w:rFonts w:ascii="Arial" w:hAnsi="Arial" w:cs="Arial"/>
          <w:color w:val="444444"/>
        </w:rPr>
        <w:br/>
      </w:r>
    </w:p>
    <w:p w:rsidR="007913F7" w:rsidRDefault="007913F7" w:rsidP="007913F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Мероприятия, указанные в </w:t>
      </w:r>
      <w:hyperlink r:id="rId55" w:anchor="6580IP" w:history="1">
        <w:r>
          <w:rPr>
            <w:rStyle w:val="a3"/>
            <w:rFonts w:ascii="Arial" w:hAnsi="Arial" w:cs="Arial"/>
            <w:color w:val="3451A0"/>
          </w:rPr>
          <w:t>подпунктах "а"</w:t>
        </w:r>
      </w:hyperlink>
      <w:r>
        <w:rPr>
          <w:rFonts w:ascii="Arial" w:hAnsi="Arial" w:cs="Arial"/>
          <w:color w:val="444444"/>
        </w:rPr>
        <w:t> и </w:t>
      </w:r>
      <w:hyperlink r:id="rId56" w:anchor="65C0IR" w:history="1">
        <w:r>
          <w:rPr>
            <w:rStyle w:val="a3"/>
            <w:rFonts w:ascii="Arial" w:hAnsi="Arial" w:cs="Arial"/>
            <w:color w:val="3451A0"/>
          </w:rPr>
          <w:t>"в" пункта 3 настоящего Порядка</w:t>
        </w:r>
      </w:hyperlink>
      <w:r>
        <w:rPr>
          <w:rFonts w:ascii="Arial" w:hAnsi="Arial" w:cs="Arial"/>
          <w:color w:val="444444"/>
        </w:rPr>
        <w:t>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F7" w:rsidRDefault="007913F7" w:rsidP="007913F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9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2"/>
    <w:rsid w:val="003A40D2"/>
    <w:rsid w:val="007913F7"/>
    <w:rsid w:val="00BE7DEC"/>
    <w:rsid w:val="00E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0196"/>
  <w15:chartTrackingRefBased/>
  <w15:docId w15:val="{23DDD4F9-4FF8-4645-9CC5-C02E128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913F7"/>
  </w:style>
  <w:style w:type="character" w:customStyle="1" w:styleId="20">
    <w:name w:val="Заголовок 2 Знак"/>
    <w:basedOn w:val="a0"/>
    <w:link w:val="2"/>
    <w:uiPriority w:val="9"/>
    <w:semiHidden/>
    <w:rsid w:val="007913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3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oleft">
    <w:name w:val="toleft"/>
    <w:basedOn w:val="a"/>
    <w:rsid w:val="007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2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5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6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6136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30026" TargetMode="External"/><Relationship Id="rId18" Type="http://schemas.openxmlformats.org/officeDocument/2006/relationships/hyperlink" Target="https://docs.cntd.ru/document/420383923" TargetMode="External"/><Relationship Id="rId26" Type="http://schemas.openxmlformats.org/officeDocument/2006/relationships/hyperlink" Target="https://docs.cntd.ru/document/420247423" TargetMode="External"/><Relationship Id="rId39" Type="http://schemas.openxmlformats.org/officeDocument/2006/relationships/hyperlink" Target="https://docs.cntd.ru/document/420247423" TargetMode="External"/><Relationship Id="rId21" Type="http://schemas.openxmlformats.org/officeDocument/2006/relationships/hyperlink" Target="https://docs.cntd.ru/document/420383923" TargetMode="External"/><Relationship Id="rId34" Type="http://schemas.openxmlformats.org/officeDocument/2006/relationships/hyperlink" Target="https://docs.cntd.ru/document/420247423" TargetMode="External"/><Relationship Id="rId42" Type="http://schemas.openxmlformats.org/officeDocument/2006/relationships/hyperlink" Target="https://docs.cntd.ru/document/420247423" TargetMode="External"/><Relationship Id="rId47" Type="http://schemas.openxmlformats.org/officeDocument/2006/relationships/hyperlink" Target="https://docs.cntd.ru/document/420247423" TargetMode="External"/><Relationship Id="rId50" Type="http://schemas.openxmlformats.org/officeDocument/2006/relationships/hyperlink" Target="https://docs.cntd.ru/document/420247423" TargetMode="External"/><Relationship Id="rId55" Type="http://schemas.openxmlformats.org/officeDocument/2006/relationships/hyperlink" Target="https://docs.cntd.ru/document/420247423" TargetMode="External"/><Relationship Id="rId7" Type="http://schemas.openxmlformats.org/officeDocument/2006/relationships/hyperlink" Target="https://docs.cntd.ru/document/901918398" TargetMode="External"/><Relationship Id="rId12" Type="http://schemas.openxmlformats.org/officeDocument/2006/relationships/hyperlink" Target="https://docs.cntd.ru/document/901918398" TargetMode="External"/><Relationship Id="rId17" Type="http://schemas.openxmlformats.org/officeDocument/2006/relationships/hyperlink" Target="https://docs.cntd.ru/document/420247423" TargetMode="External"/><Relationship Id="rId25" Type="http://schemas.openxmlformats.org/officeDocument/2006/relationships/hyperlink" Target="https://docs.cntd.ru/document/420247423" TargetMode="External"/><Relationship Id="rId33" Type="http://schemas.openxmlformats.org/officeDocument/2006/relationships/hyperlink" Target="https://docs.cntd.ru/document/420247423" TargetMode="External"/><Relationship Id="rId38" Type="http://schemas.openxmlformats.org/officeDocument/2006/relationships/hyperlink" Target="https://docs.cntd.ru/document/420247423" TargetMode="External"/><Relationship Id="rId46" Type="http://schemas.openxmlformats.org/officeDocument/2006/relationships/hyperlink" Target="https://docs.cntd.ru/document/4202474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247423" TargetMode="External"/><Relationship Id="rId20" Type="http://schemas.openxmlformats.org/officeDocument/2006/relationships/hyperlink" Target="https://docs.cntd.ru/document/420247423" TargetMode="External"/><Relationship Id="rId29" Type="http://schemas.openxmlformats.org/officeDocument/2006/relationships/hyperlink" Target="https://docs.cntd.ru/document/901714433" TargetMode="External"/><Relationship Id="rId41" Type="http://schemas.openxmlformats.org/officeDocument/2006/relationships/hyperlink" Target="https://docs.cntd.ru/document/420247423" TargetMode="External"/><Relationship Id="rId54" Type="http://schemas.openxmlformats.org/officeDocument/2006/relationships/hyperlink" Target="https://docs.cntd.ru/document/4202474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901918398" TargetMode="External"/><Relationship Id="rId24" Type="http://schemas.openxmlformats.org/officeDocument/2006/relationships/hyperlink" Target="https://docs.cntd.ru/document/9015223" TargetMode="External"/><Relationship Id="rId32" Type="http://schemas.openxmlformats.org/officeDocument/2006/relationships/hyperlink" Target="https://docs.cntd.ru/document/420247423" TargetMode="External"/><Relationship Id="rId37" Type="http://schemas.openxmlformats.org/officeDocument/2006/relationships/hyperlink" Target="https://docs.cntd.ru/document/420247423" TargetMode="External"/><Relationship Id="rId40" Type="http://schemas.openxmlformats.org/officeDocument/2006/relationships/hyperlink" Target="https://docs.cntd.ru/document/420247423" TargetMode="External"/><Relationship Id="rId45" Type="http://schemas.openxmlformats.org/officeDocument/2006/relationships/hyperlink" Target="https://docs.cntd.ru/document/420247423" TargetMode="External"/><Relationship Id="rId53" Type="http://schemas.openxmlformats.org/officeDocument/2006/relationships/hyperlink" Target="https://docs.cntd.ru/document/42038392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cs.cntd.ru/document/573319206" TargetMode="External"/><Relationship Id="rId15" Type="http://schemas.openxmlformats.org/officeDocument/2006/relationships/hyperlink" Target="https://docs.cntd.ru/document/420247423" TargetMode="External"/><Relationship Id="rId23" Type="http://schemas.openxmlformats.org/officeDocument/2006/relationships/hyperlink" Target="https://docs.cntd.ru/document/901714433" TargetMode="External"/><Relationship Id="rId28" Type="http://schemas.openxmlformats.org/officeDocument/2006/relationships/hyperlink" Target="https://docs.cntd.ru/document/901714433" TargetMode="External"/><Relationship Id="rId36" Type="http://schemas.openxmlformats.org/officeDocument/2006/relationships/hyperlink" Target="https://docs.cntd.ru/document/420385650" TargetMode="External"/><Relationship Id="rId49" Type="http://schemas.openxmlformats.org/officeDocument/2006/relationships/hyperlink" Target="https://docs.cntd.ru/document/42038565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.cntd.ru/document/420247423" TargetMode="External"/><Relationship Id="rId19" Type="http://schemas.openxmlformats.org/officeDocument/2006/relationships/hyperlink" Target="https://docs.cntd.ru/document/420385650" TargetMode="External"/><Relationship Id="rId31" Type="http://schemas.openxmlformats.org/officeDocument/2006/relationships/hyperlink" Target="https://docs.cntd.ru/document/499096087" TargetMode="External"/><Relationship Id="rId44" Type="http://schemas.openxmlformats.org/officeDocument/2006/relationships/hyperlink" Target="https://docs.cntd.ru/document/420247423" TargetMode="External"/><Relationship Id="rId52" Type="http://schemas.openxmlformats.org/officeDocument/2006/relationships/hyperlink" Target="https://docs.cntd.ru/document/420385650" TargetMode="External"/><Relationship Id="rId4" Type="http://schemas.openxmlformats.org/officeDocument/2006/relationships/hyperlink" Target="https://docs.cntd.ru/document/420247423" TargetMode="External"/><Relationship Id="rId9" Type="http://schemas.openxmlformats.org/officeDocument/2006/relationships/hyperlink" Target="https://docs.cntd.ru/document/902105548" TargetMode="External"/><Relationship Id="rId14" Type="http://schemas.openxmlformats.org/officeDocument/2006/relationships/hyperlink" Target="https://docs.cntd.ru/document/901918398" TargetMode="External"/><Relationship Id="rId22" Type="http://schemas.openxmlformats.org/officeDocument/2006/relationships/hyperlink" Target="https://docs.cntd.ru/document/420385650" TargetMode="External"/><Relationship Id="rId27" Type="http://schemas.openxmlformats.org/officeDocument/2006/relationships/hyperlink" Target="https://docs.cntd.ru/document/901714433" TargetMode="External"/><Relationship Id="rId30" Type="http://schemas.openxmlformats.org/officeDocument/2006/relationships/hyperlink" Target="https://docs.cntd.ru/document/499096087" TargetMode="External"/><Relationship Id="rId35" Type="http://schemas.openxmlformats.org/officeDocument/2006/relationships/hyperlink" Target="https://docs.cntd.ru/document/420383923" TargetMode="External"/><Relationship Id="rId43" Type="http://schemas.openxmlformats.org/officeDocument/2006/relationships/hyperlink" Target="https://docs.cntd.ru/document/420247423" TargetMode="External"/><Relationship Id="rId48" Type="http://schemas.openxmlformats.org/officeDocument/2006/relationships/hyperlink" Target="https://docs.cntd.ru/document/420383923" TargetMode="External"/><Relationship Id="rId56" Type="http://schemas.openxmlformats.org/officeDocument/2006/relationships/hyperlink" Target="https://docs.cntd.ru/document/420247423" TargetMode="External"/><Relationship Id="rId8" Type="http://schemas.openxmlformats.org/officeDocument/2006/relationships/hyperlink" Target="https://docs.cntd.ru/document/902105548" TargetMode="External"/><Relationship Id="rId51" Type="http://schemas.openxmlformats.org/officeDocument/2006/relationships/hyperlink" Target="https://docs.cntd.ru/document/4203839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sidorova2</dc:creator>
  <cp:keywords/>
  <dc:description/>
  <cp:lastModifiedBy>Максим Борисович Короленко</cp:lastModifiedBy>
  <cp:revision>3</cp:revision>
  <dcterms:created xsi:type="dcterms:W3CDTF">2022-01-20T04:47:00Z</dcterms:created>
  <dcterms:modified xsi:type="dcterms:W3CDTF">2022-01-20T04:55:00Z</dcterms:modified>
</cp:coreProperties>
</file>