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F" w:rsidRDefault="002315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58F" w:rsidRDefault="0023158F">
      <w:pPr>
        <w:pStyle w:val="ConsPlusNormal"/>
        <w:jc w:val="both"/>
        <w:outlineLvl w:val="0"/>
      </w:pPr>
    </w:p>
    <w:p w:rsidR="0023158F" w:rsidRDefault="002315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158F" w:rsidRDefault="0023158F">
      <w:pPr>
        <w:pStyle w:val="ConsPlusTitle"/>
        <w:jc w:val="center"/>
      </w:pPr>
    </w:p>
    <w:p w:rsidR="0023158F" w:rsidRDefault="0023158F">
      <w:pPr>
        <w:pStyle w:val="ConsPlusTitle"/>
        <w:jc w:val="center"/>
      </w:pPr>
      <w:r>
        <w:t>ПОСТАНОВЛЕНИЕ</w:t>
      </w:r>
    </w:p>
    <w:p w:rsidR="0023158F" w:rsidRDefault="0023158F">
      <w:pPr>
        <w:pStyle w:val="ConsPlusTitle"/>
        <w:jc w:val="center"/>
      </w:pPr>
      <w:r>
        <w:t>от 15 октября 2008 г. N 765</w:t>
      </w:r>
    </w:p>
    <w:p w:rsidR="0023158F" w:rsidRDefault="0023158F">
      <w:pPr>
        <w:pStyle w:val="ConsPlusTitle"/>
        <w:jc w:val="center"/>
      </w:pPr>
    </w:p>
    <w:p w:rsidR="0023158F" w:rsidRDefault="0023158F">
      <w:pPr>
        <w:pStyle w:val="ConsPlusTitle"/>
        <w:jc w:val="center"/>
      </w:pPr>
      <w:r>
        <w:t>О ПОРЯДКЕ ПОДГОТОВКИ И ПРИНЯТИЯ РЕШЕНИЯ</w:t>
      </w:r>
    </w:p>
    <w:p w:rsidR="0023158F" w:rsidRDefault="0023158F">
      <w:pPr>
        <w:pStyle w:val="ConsPlusTitle"/>
        <w:jc w:val="center"/>
      </w:pPr>
      <w:r>
        <w:t>О ПРЕДОСТАВЛЕНИИ ВОДНЫХ БИОЛОГИЧЕСКИХ РЕСУРСОВ</w:t>
      </w:r>
    </w:p>
    <w:p w:rsidR="0023158F" w:rsidRDefault="0023158F">
      <w:pPr>
        <w:pStyle w:val="ConsPlusTitle"/>
        <w:jc w:val="center"/>
      </w:pPr>
      <w:r>
        <w:t>В ПОЛЬЗОВАНИЕ</w:t>
      </w:r>
    </w:p>
    <w:p w:rsidR="0023158F" w:rsidRDefault="002315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58F" w:rsidRDefault="002315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6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9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0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19.12.2020 </w:t>
            </w:r>
            <w:hyperlink r:id="rId12" w:history="1">
              <w:r>
                <w:rPr>
                  <w:color w:val="0000FF"/>
                </w:rPr>
                <w:t>N 2178</w:t>
              </w:r>
            </w:hyperlink>
            <w:r>
              <w:rPr>
                <w:color w:val="392C69"/>
              </w:rPr>
              <w:t>,</w:t>
            </w:r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3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</w:tr>
    </w:tbl>
    <w:p w:rsidR="0023158F" w:rsidRDefault="0023158F">
      <w:pPr>
        <w:pStyle w:val="ConsPlusNormal"/>
        <w:jc w:val="center"/>
      </w:pPr>
    </w:p>
    <w:p w:rsidR="0023158F" w:rsidRDefault="0023158F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33.2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водных биологических ресурсов в пользование.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2. Федеральному агентству по рыболовству разработать и утвердить: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формы и порядок заполнения заявок о предоставлении водных биологических ресурсов, отнесенных к объектам рыболовства,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рыбоводства, воспроизводства и акклиматизации водных биологических ресурсов;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порядок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ресурсов;</w:t>
      </w:r>
    </w:p>
    <w:p w:rsidR="0023158F" w:rsidRDefault="0023158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согласования и утверждения планов работ при осуществлении рыболовства в учебных и культурно-просветительских целях.</w:t>
      </w:r>
    </w:p>
    <w:p w:rsidR="0023158F" w:rsidRDefault="0023158F">
      <w:pPr>
        <w:pStyle w:val="ConsPlusNormal"/>
        <w:ind w:firstLine="540"/>
        <w:jc w:val="both"/>
      </w:pPr>
    </w:p>
    <w:p w:rsidR="0023158F" w:rsidRDefault="0023158F">
      <w:pPr>
        <w:pStyle w:val="ConsPlusNormal"/>
        <w:jc w:val="right"/>
      </w:pPr>
      <w:r>
        <w:t>Председатель Правительства</w:t>
      </w:r>
    </w:p>
    <w:p w:rsidR="0023158F" w:rsidRDefault="0023158F">
      <w:pPr>
        <w:pStyle w:val="ConsPlusNormal"/>
        <w:jc w:val="right"/>
      </w:pPr>
      <w:r>
        <w:t>Российской Федерации</w:t>
      </w:r>
    </w:p>
    <w:p w:rsidR="0023158F" w:rsidRDefault="0023158F">
      <w:pPr>
        <w:pStyle w:val="ConsPlusNormal"/>
        <w:jc w:val="right"/>
      </w:pPr>
      <w:r>
        <w:t>В.ПУТИН</w:t>
      </w:r>
    </w:p>
    <w:p w:rsidR="0023158F" w:rsidRDefault="0023158F">
      <w:pPr>
        <w:pStyle w:val="ConsPlusNormal"/>
        <w:jc w:val="right"/>
      </w:pPr>
    </w:p>
    <w:p w:rsidR="0023158F" w:rsidRDefault="0023158F">
      <w:pPr>
        <w:pStyle w:val="ConsPlusNormal"/>
        <w:jc w:val="right"/>
      </w:pPr>
    </w:p>
    <w:p w:rsidR="0023158F" w:rsidRDefault="0023158F">
      <w:pPr>
        <w:pStyle w:val="ConsPlusNormal"/>
        <w:jc w:val="right"/>
      </w:pPr>
    </w:p>
    <w:p w:rsidR="0023158F" w:rsidRDefault="0023158F">
      <w:pPr>
        <w:pStyle w:val="ConsPlusNormal"/>
        <w:jc w:val="right"/>
      </w:pPr>
    </w:p>
    <w:p w:rsidR="0023158F" w:rsidRDefault="0023158F">
      <w:pPr>
        <w:pStyle w:val="ConsPlusNormal"/>
        <w:ind w:firstLine="540"/>
        <w:jc w:val="both"/>
      </w:pPr>
    </w:p>
    <w:p w:rsidR="0023158F" w:rsidRDefault="0023158F">
      <w:pPr>
        <w:pStyle w:val="ConsPlusNormal"/>
        <w:jc w:val="right"/>
        <w:outlineLvl w:val="0"/>
      </w:pPr>
      <w:r>
        <w:t>Утверждены</w:t>
      </w:r>
    </w:p>
    <w:p w:rsidR="0023158F" w:rsidRDefault="0023158F">
      <w:pPr>
        <w:pStyle w:val="ConsPlusNormal"/>
        <w:jc w:val="right"/>
      </w:pPr>
      <w:r>
        <w:t>Постановлением Правительства</w:t>
      </w:r>
    </w:p>
    <w:p w:rsidR="0023158F" w:rsidRDefault="0023158F">
      <w:pPr>
        <w:pStyle w:val="ConsPlusNormal"/>
        <w:jc w:val="right"/>
      </w:pPr>
      <w:r>
        <w:t>Российской Федерации</w:t>
      </w:r>
    </w:p>
    <w:p w:rsidR="0023158F" w:rsidRDefault="0023158F">
      <w:pPr>
        <w:pStyle w:val="ConsPlusNormal"/>
        <w:jc w:val="right"/>
      </w:pPr>
      <w:r>
        <w:t>от 15 октября 2008 г. N 765</w:t>
      </w:r>
    </w:p>
    <w:p w:rsidR="0023158F" w:rsidRDefault="0023158F">
      <w:pPr>
        <w:pStyle w:val="ConsPlusNormal"/>
        <w:jc w:val="right"/>
      </w:pPr>
    </w:p>
    <w:p w:rsidR="0023158F" w:rsidRDefault="0023158F">
      <w:pPr>
        <w:pStyle w:val="ConsPlusTitle"/>
        <w:jc w:val="center"/>
      </w:pPr>
      <w:bookmarkStart w:id="0" w:name="P36"/>
      <w:bookmarkEnd w:id="0"/>
      <w:r>
        <w:t>ПРАВИЛА</w:t>
      </w:r>
    </w:p>
    <w:p w:rsidR="0023158F" w:rsidRDefault="0023158F">
      <w:pPr>
        <w:pStyle w:val="ConsPlusTitle"/>
        <w:jc w:val="center"/>
      </w:pPr>
      <w:r>
        <w:lastRenderedPageBreak/>
        <w:t xml:space="preserve">ПОДГОТОВКИ И ПРИНЯТИЯ РЕШЕНИЯ О ПРЕДОСТАВЛЕНИИ </w:t>
      </w:r>
      <w:proofErr w:type="gramStart"/>
      <w:r>
        <w:t>ВОДНЫХ</w:t>
      </w:r>
      <w:proofErr w:type="gramEnd"/>
    </w:p>
    <w:p w:rsidR="0023158F" w:rsidRDefault="0023158F">
      <w:pPr>
        <w:pStyle w:val="ConsPlusTitle"/>
        <w:jc w:val="center"/>
      </w:pPr>
      <w:r>
        <w:t>БИОЛОГИЧЕСКИХ РЕСУРСОВ В ПОЛЬЗОВАНИЕ</w:t>
      </w:r>
    </w:p>
    <w:p w:rsidR="0023158F" w:rsidRDefault="002315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58F" w:rsidRDefault="002315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17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19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2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1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2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19.12.2020 </w:t>
            </w:r>
            <w:hyperlink r:id="rId23" w:history="1">
              <w:r>
                <w:rPr>
                  <w:color w:val="0000FF"/>
                </w:rPr>
                <w:t>N 2178</w:t>
              </w:r>
            </w:hyperlink>
            <w:r>
              <w:rPr>
                <w:color w:val="392C69"/>
              </w:rPr>
              <w:t>,</w:t>
            </w:r>
          </w:p>
          <w:p w:rsidR="0023158F" w:rsidRDefault="00231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2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</w:tr>
    </w:tbl>
    <w:p w:rsidR="0023158F" w:rsidRDefault="0023158F">
      <w:pPr>
        <w:pStyle w:val="ConsPlusNormal"/>
        <w:jc w:val="center"/>
      </w:pPr>
    </w:p>
    <w:p w:rsidR="0023158F" w:rsidRDefault="0023158F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водных биологических ресурсов (далее - водные биоресурсы) в пользование.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производится на основании </w:t>
      </w:r>
      <w:hyperlink r:id="rId26" w:history="1">
        <w:r>
          <w:rPr>
            <w:color w:val="0000FF"/>
          </w:rPr>
          <w:t>решения</w:t>
        </w:r>
      </w:hyperlink>
      <w:r>
        <w:t>, принимаемого Федеральным агентством по рыболовству.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8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 осуществляется на основании решений: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принимаемых территориальными органами Федерального агентства по рыболовству в отношении водных биоресурсов внутренних морских вод Российской Федерации, территориального моря Российской Федерации, а также анадромных, катадромных и трансграничных видов рыб;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принимаемых органами исполнительной власти субъектов Российской Федерации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4. </w:t>
      </w:r>
      <w:proofErr w:type="gramStart"/>
      <w:r>
        <w:t xml:space="preserve">Граждане и не находящиеся под контролем иностранного инвестора юридические лица или находящиеся под контролем иностранного инвестора юридические лица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заинтересованные в предоставлении водных биоресурсов в пользование</w:t>
      </w:r>
      <w:proofErr w:type="gramEnd"/>
      <w:r>
        <w:t xml:space="preserve"> (</w:t>
      </w:r>
      <w:proofErr w:type="gramStart"/>
      <w:r>
        <w:t xml:space="preserve">далее - заявители) в случаях,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Федеральное агентство по рыболовству с заявкой, содержащей в отношении юридического лица сведения о ненахождении или нахождении заявителя под контролем иностранного инвестора, в том числе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</w:t>
      </w:r>
      <w:proofErr w:type="gramEnd"/>
      <w:r>
        <w:t xml:space="preserve"> контроль иностранного инвестора в отношении заявителя установлен в порядке, предусмотренном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 Формы и </w:t>
      </w:r>
      <w:hyperlink r:id="rId32" w:history="1">
        <w:r>
          <w:rPr>
            <w:color w:val="0000FF"/>
          </w:rPr>
          <w:t>порядок</w:t>
        </w:r>
      </w:hyperlink>
      <w:r>
        <w:t xml:space="preserve"> заполнения заявок на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утверждаются Министерством сельского хозяйства Российской Федерации.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22.10.2012 </w:t>
      </w:r>
      <w:hyperlink r:id="rId33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34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35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909</w:t>
        </w:r>
      </w:hyperlink>
      <w:r>
        <w:t>)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5. К заявке, предусмотренной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прилагаются: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а) для осуществления рыболовства в научно-исследовательских и контрольных целях: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программа выполнения научно-исследовательских работ, разработанная заявителем, согласованная и утвержденная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 (далее - программа);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программы (если добычу (вылов) водных биоресурсов планируется осуществлять без использования судов);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r>
        <w:t>заверенные в установленном законодательством Российской Федерации порядке копии документов, подтверждающих наличие у заявителя оборудования, используемого в научно-исследовательских и контрольных целях и необходимого для выполнения программы;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8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б) для осуществления рыболовства в учебных и культурно-просветительских целях: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план культурно-просветительской деятельности, </w:t>
      </w:r>
      <w:proofErr w:type="gramStart"/>
      <w:r>
        <w:t>содержащий</w:t>
      </w:r>
      <w:proofErr w:type="gramEnd"/>
      <w:r>
        <w:t xml:space="preserve"> в том числе обоснование целесообразности использования планируемых для добычи (вылова) водных биоресурсов при проведении зоопарками, океанариумами, музеями, цирками и другими организациями культуры культурно-просветительских и зрелищно-развлекательных мероприятий, разработанный заявителем, согласованный с Министерством культуры Российской Федерации и утвержденный Федеральным агентством по рыболовству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 по согласованию с Министерством культуры Российской Федерации, - для организаций, планирующих осуществлять добычу (вылов) водных биоресурсов для культурно-просветительских целей;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плана работ (если добычу (вылов) водных биоресурсов планируется осуществлять без использования судов);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</w:t>
      </w:r>
      <w:r>
        <w:lastRenderedPageBreak/>
        <w:t xml:space="preserve">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41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выписка из учебного плана, заверенная организацией, утвердившей учебный план, - для организаций, планирующих осуществлять добычу (вылов) водных биоресурсов для учебных целей;</w:t>
      </w:r>
    </w:p>
    <w:p w:rsidR="0023158F" w:rsidRDefault="0023158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в) для осуществления рыболовства в целях аквакультуры (рыбоводства):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программа выполнения работ в области аквакультуры (рыбоводства), разработанная заявителем, согласованная и утвержденная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 (далее - программа по рыбоводству);</w:t>
      </w:r>
    </w:p>
    <w:p w:rsidR="0023158F" w:rsidRDefault="0023158F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45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46" w:history="1">
        <w:r>
          <w:rPr>
            <w:color w:val="0000FF"/>
          </w:rPr>
          <w:t>N 141</w:t>
        </w:r>
      </w:hyperlink>
      <w:r>
        <w:t>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документы, подтверждающие наличие у заявителя собственных или арендованных сооружений и (или) оборудования, используемых в целях аквакультуры (рыбоводства), если программой по рыбоводству предусмотрено осуществление искусственного воспроизводства водных биоресурсов или товарной аквакультуры (товарного рыбоводства);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документ, обосновывающий проведение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мероприятий по акклиматизации водных биоресурсов, подготовленный федеральными государственными бюджетными научными учреждениями, находящимися в ведении Федерального агентства по рыболовству, если программой по рыбоводству предусмотрено осуществление работ по акклиматизации водных биоресурсов.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10.06.2021 N 890)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5(1). </w:t>
      </w:r>
      <w:proofErr w:type="gramStart"/>
      <w:r>
        <w:t xml:space="preserve">Федеральное агентство по рыболовству в течение 1 рабочего дня со дня подачи заявки и прилагаемых к ней документов, указанных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Правил,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антимонопольной службе в отношении заявителя сведения о решении Федеральной антимонопольной службы, оформленном на основании решения</w:t>
      </w:r>
      <w:proofErr w:type="gramEnd"/>
      <w:r>
        <w:t xml:space="preserve"> Правительственной комиссии по </w:t>
      </w:r>
      <w:proofErr w:type="gramStart"/>
      <w:r>
        <w:t>контролю за</w:t>
      </w:r>
      <w:proofErr w:type="gramEnd"/>
      <w:r>
        <w:t xml:space="preserve">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</w:t>
      </w:r>
    </w:p>
    <w:p w:rsidR="0023158F" w:rsidRDefault="0023158F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5(2). Федеральная антимонопольная служба в течение 1 рабочего дня со дня получения межведомственного запроса представляет в Федеральное агентство по рыболовству копию решения Федеральной антимонопольной службы, указанного в </w:t>
      </w:r>
      <w:hyperlink w:anchor="P83" w:history="1">
        <w:r>
          <w:rPr>
            <w:color w:val="0000FF"/>
          </w:rPr>
          <w:t>пункте 5(1)</w:t>
        </w:r>
      </w:hyperlink>
      <w:r>
        <w:t xml:space="preserve"> настоящих Правил, в форме, в которой поступил запрос.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lastRenderedPageBreak/>
        <w:t xml:space="preserve">6. Заявка, предусмотренная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настоящих Правил, принимаются: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а) для осуществления рыболовства в научно-исследовательских и контрольных целях - не позднее 1 июля года, предшествующего году осуществления указанного вида рыболовства;</w:t>
      </w:r>
    </w:p>
    <w:p w:rsidR="0023158F" w:rsidRDefault="0023158F">
      <w:pPr>
        <w:pStyle w:val="ConsPlusNormal"/>
        <w:jc w:val="both"/>
      </w:pPr>
      <w:r>
        <w:t xml:space="preserve">(пп. "а"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б) для осуществления рыболовства в учебных и культурно-просветительских целях - не позднее 1 сентября года, предшествующего году осуществления указанного вида рыболовства;</w:t>
      </w:r>
    </w:p>
    <w:p w:rsidR="0023158F" w:rsidRDefault="0023158F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в) для осуществления рыболовства в целях аквакультуры (рыбоводства) - до 1 мая года, предшествующего году осуществления указанного вида рыболовства.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7. Заявка, предусмотренная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настоящих Правил, не рассматриваются, если заявитель представил их несвоевременно.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8. Федеральное агентство по рыболовству в срок не более 30 дней </w:t>
      </w:r>
      <w:proofErr w:type="gramStart"/>
      <w:r>
        <w:t>с даты получения</w:t>
      </w:r>
      <w:proofErr w:type="gramEnd"/>
      <w:r>
        <w:t xml:space="preserve"> заявки, предусмотренной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56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рассматривает их и на основании программ формирует планы ресурсных исследований и государственного мониторинга водных биоресурсов.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во внутренних водах Российской Федерации, за исключением внутренних морских вод Российской Федерации, а также план ресурсных исследований и государственного мониторинга водных биоресурсов, включающий выполнение работ в Мировом океане за пределами исключительной экономической зоны Российской Федерации, утверждаются Федеральным агентством по рыболовству.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указанные планы подлежат согласованию с Федеральной службой безопасности Российской Федерации и Министерством обороны Российской Федерации.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 исключительной экономической зоне Российской Федерации, на континентальном шельфе Российской Федерации, в территориальном море Российской Федерации, а также во внутренних морских водах Российской Федерации, утверждается Федеральным агентством по рыболовству после согласования с Министерством обороны Российской Федерации, Федеральной службой безопасности Российской Федерации, Министерством науки и высшего образования Российской Федерации, Министерством</w:t>
      </w:r>
      <w:proofErr w:type="gramEnd"/>
      <w:r>
        <w:t xml:space="preserve"> природных ресурсов и экологии Российской Федерации. Проект этого плана направляется Федеральным агентством по рыболовству для согласования в указанные федеральные органы исполнительной власти не </w:t>
      </w:r>
      <w:proofErr w:type="gramStart"/>
      <w:r>
        <w:t>позднее</w:t>
      </w:r>
      <w:proofErr w:type="gramEnd"/>
      <w:r>
        <w:t xml:space="preserve"> чем за 3 месяца до начала года осуществления рыболовства в научно-исследовательских и контрольных целях.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Эти федеральные органы исполнительной власти согласовывают проекты указанных планов в срок не более чем 45 дней </w:t>
      </w:r>
      <w:proofErr w:type="gramStart"/>
      <w:r>
        <w:t>с даты получения</w:t>
      </w:r>
      <w:proofErr w:type="gramEnd"/>
      <w:r>
        <w:t xml:space="preserve"> и направляют их в Федеральное агентство по рыболовству.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в 2-недельный срок </w:t>
      </w:r>
      <w:proofErr w:type="gramStart"/>
      <w:r>
        <w:t>с даты утверждения</w:t>
      </w:r>
      <w:proofErr w:type="gramEnd"/>
      <w:r>
        <w:t xml:space="preserve"> в установленном порядке соответствующих планов принимает решение о предоставлении водных биоресурсов в пользование для осуществления рыболовства в научно-исследовательских и контрольных целях с учетом заявок,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lastRenderedPageBreak/>
        <w:t xml:space="preserve">9. Федеральное агентство по рыболовству в срок, не превышающий 20 календарных дней до даты начала осуществления добычи (вылова) водных биоресурсов, предусмотренной заявкой, указанной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Правил, принимает решение о предоставлении водных биоресурсов в пользование для осуществления рыболовства в учебных и культурно-просветительских целях.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>В целях подготовки решения о предоставлении в пользование морских млекопитающих для осуществления рыболовства в учебных и культурно-просветительских целях Федеральное агентство по рыболовству в срок не позднее 15 октября года, предшествующего году осуществления рыболовства, направляет в Комиссию Правительства Российской Федерации по вопросам развития рыбохозяйственного комплекса для рассмотрения на ее очередном заседании заявки, поступившие в соответствии с настоящими Правилами, и прилагаемые к</w:t>
      </w:r>
      <w:proofErr w:type="gramEnd"/>
      <w:r>
        <w:t xml:space="preserve"> </w:t>
      </w:r>
      <w:proofErr w:type="gramStart"/>
      <w:r>
        <w:t xml:space="preserve">ним документы, соответствующие требованиям </w:t>
      </w:r>
      <w:hyperlink w:anchor="P65" w:history="1">
        <w:r>
          <w:rPr>
            <w:color w:val="0000FF"/>
          </w:rPr>
          <w:t>подпункта "б" пункта 5</w:t>
        </w:r>
      </w:hyperlink>
      <w:r>
        <w:t xml:space="preserve"> настоящих Правил, а также предложения по вопросу, предусмотренному </w:t>
      </w:r>
      <w:hyperlink r:id="rId57" w:history="1">
        <w:r>
          <w:rPr>
            <w:color w:val="0000FF"/>
          </w:rPr>
          <w:t>подпунктом "х" пункта 4</w:t>
        </w:r>
      </w:hyperlink>
      <w:r>
        <w:t xml:space="preserve"> Положения о Комиссии Правительства Российской Федерации по вопросам развития рыбохозяйственного комплекса, утвержденного постановлением Правительства Российской Федерации от 25 декабря 2015 г. N 1431 "О Комиссии Правительства Российской Федерации по вопросам развития рыбохозяйственного комплекса и внесении изменений в постановление Правительства Российской</w:t>
      </w:r>
      <w:proofErr w:type="gramEnd"/>
      <w:r>
        <w:t xml:space="preserve"> Федерации от 21 июля 2012 г. N 755".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Федеральное агентство по рыболовству в течение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вопросу, предусмотренному </w:t>
      </w:r>
      <w:hyperlink r:id="rId58" w:history="1">
        <w:r>
          <w:rPr>
            <w:color w:val="0000FF"/>
          </w:rPr>
          <w:t>подпунктом "х" пункта 4</w:t>
        </w:r>
      </w:hyperlink>
      <w:r>
        <w:t xml:space="preserve"> Положения о Комиссии Правительства Российской Федерации по вопросам развития рыбохозяйственного комплекса, утвержденного постановлением Правительства Российской Федерации от 25 декабря 2015 г. N 1431 "О Комиссии Правительства Российской Федерации по вопросам развития</w:t>
      </w:r>
      <w:proofErr w:type="gramEnd"/>
      <w:r>
        <w:t xml:space="preserve"> </w:t>
      </w:r>
      <w:proofErr w:type="gramStart"/>
      <w:r>
        <w:t>рыбохозяйственного комплекса и внесении изменений в постановление Правительства Российской Федерации от 21 июля 2012 г. N 755", но не ранее даты утверждения распределения общих допустимых уловов водных биоресурсов применительно к видам квот их добычи (вылова), принимает решение о предоставлении морских млекопитающих в пользование для осуществления рыболовства в учебных и культурно-просветительских целях.</w:t>
      </w:r>
      <w:proofErr w:type="gramEnd"/>
    </w:p>
    <w:p w:rsidR="0023158F" w:rsidRDefault="0023158F">
      <w:pPr>
        <w:pStyle w:val="ConsPlusNormal"/>
        <w:jc w:val="both"/>
      </w:pPr>
      <w:r>
        <w:t xml:space="preserve">(п. 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Федеральное агентство по рыболовству в срок не более 30 дней с даты получения заявок,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75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Правил, рассматривает их и с учетом рекомендаций федеральных государственных бюджетных научных учреждений, находящихся в ведении Федерального агентства по рыболовству, о целесообразности проведения и объемах работ в области аквакультуры (рыбоводства), осуществляет подготовку планов искусственного</w:t>
      </w:r>
      <w:proofErr w:type="gramEnd"/>
      <w:r>
        <w:t xml:space="preserve"> воспроизводства водных биоресурсов и утверждает их в установленном порядке.</w:t>
      </w:r>
    </w:p>
    <w:p w:rsidR="0023158F" w:rsidRDefault="0023158F">
      <w:pPr>
        <w:pStyle w:val="ConsPlusNormal"/>
        <w:jc w:val="both"/>
      </w:pPr>
      <w:r>
        <w:t xml:space="preserve">(в ред. Постановлений Правительства РФ от 25.02.2014 </w:t>
      </w:r>
      <w:hyperlink r:id="rId60" w:history="1">
        <w:r>
          <w:rPr>
            <w:color w:val="0000FF"/>
          </w:rPr>
          <w:t>N 141</w:t>
        </w:r>
      </w:hyperlink>
      <w:r>
        <w:t xml:space="preserve">, от 10.06.2021 </w:t>
      </w:r>
      <w:hyperlink r:id="rId61" w:history="1">
        <w:r>
          <w:rPr>
            <w:color w:val="0000FF"/>
          </w:rPr>
          <w:t>N 890</w:t>
        </w:r>
      </w:hyperlink>
      <w:r>
        <w:t>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Федеральное агентство по рыболовству принимает решение о предоставлении водных биоресурсов в пользование для осуществления рыболовства в целях аквакультуры (рыбоводства) не позднее 30 дней до начала работ, указанных в программе по рыбоводству.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11. В принятии решения о предоставлении водных биоресурсов в пользование может быть отказано в следующих случаях: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а) для осуществления рыболовства в научно-исследовательских и контрольных целях: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квот добычи (вылова) водных биоресурсов для осуществления этого вида рыболовства в районе добычи (вылова), указанном в заявке (в случае если заявитель планирует осуществлять рыболовство в отношении водных биоресурсов, общий допустимый улов которых </w:t>
      </w:r>
      <w:r>
        <w:lastRenderedPageBreak/>
        <w:t>устанавливается);</w:t>
      </w:r>
      <w:proofErr w:type="gramEnd"/>
    </w:p>
    <w:p w:rsidR="0023158F" w:rsidRDefault="0023158F">
      <w:pPr>
        <w:pStyle w:val="ConsPlusNormal"/>
        <w:spacing w:before="220"/>
        <w:ind w:firstLine="540"/>
        <w:jc w:val="both"/>
      </w:pPr>
      <w:r>
        <w:t>отсутствие у заявителя необходимого для выполнения программы количества судов, орудий лова, а также оборудования, используемого для выполнения программы;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56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документов и сведений;</w:t>
      </w:r>
    </w:p>
    <w:p w:rsidR="0023158F" w:rsidRDefault="0023158F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б) для осуществления рыболовства в учебных и культурно-просветительских целях: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отсутствие квот добычи (вылова) </w:t>
      </w:r>
      <w:hyperlink r:id="rId64" w:history="1">
        <w:r>
          <w:rPr>
            <w:color w:val="0000FF"/>
          </w:rPr>
          <w:t>водных биоресурсов</w:t>
        </w:r>
      </w:hyperlink>
      <w:r>
        <w:t xml:space="preserve"> для осуществления этого вида рыболовства в районе добычи (вылова), указанном в заявке (в случае если заявитель планирует осуществлять рыболовство в отношении водных биоресурсов, общий допустимый улов которых устанавливается);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 документов и информации;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несоответствие заявки плану культурно-просветительской деятельности или выписке из учебного плана, предусмотренным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Правил;</w:t>
      </w:r>
    </w:p>
    <w:p w:rsidR="0023158F" w:rsidRDefault="002315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58F" w:rsidRDefault="002315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158F" w:rsidRDefault="0023158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"б" п. 11 </w:t>
            </w:r>
            <w:hyperlink r:id="rId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 (Постановление Правительства РФ от 19.12.2020 N 2178).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58F" w:rsidRDefault="0023158F"/>
        </w:tc>
      </w:tr>
    </w:tbl>
    <w:p w:rsidR="0023158F" w:rsidRDefault="0023158F">
      <w:pPr>
        <w:pStyle w:val="ConsPlusNormal"/>
        <w:spacing w:before="280"/>
        <w:ind w:firstLine="540"/>
        <w:jc w:val="both"/>
      </w:pPr>
      <w:r>
        <w:t xml:space="preserve">отсутствие лицензии на деятельность, предусмотренную </w:t>
      </w:r>
      <w:hyperlink r:id="rId66" w:history="1">
        <w:r>
          <w:rPr>
            <w:color w:val="0000FF"/>
          </w:rPr>
          <w:t>пунктом 54 части 1 статьи 12</w:t>
        </w:r>
      </w:hyperlink>
      <w:r>
        <w:t xml:space="preserve"> Федерального закона "О лицензировании отдельных видов деятельности" (в случае обращения с заявкой на предоставление в пользование водных биоресурсов для осуществления добычи (вылова) водных биоресурсов в культурно-просветительских целях);</w:t>
      </w:r>
    </w:p>
    <w:p w:rsidR="0023158F" w:rsidRDefault="0023158F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положительного решения Комиссии Правительства Российской Федерации по вопросам развития рыбохозяйственного комплекса по вопросу, предусмотренному </w:t>
      </w:r>
      <w:hyperlink r:id="rId67" w:history="1">
        <w:r>
          <w:rPr>
            <w:color w:val="0000FF"/>
          </w:rPr>
          <w:t>подпунктом "х" пункта 4</w:t>
        </w:r>
      </w:hyperlink>
      <w:r>
        <w:t xml:space="preserve"> Положения о Комиссии Правительства Российской Федерации по вопросам развития рыбохозяйственного комплекса, утвержденного постановлением Правительства Российской Федерации от 25 декабря 2015 г. N 1431 "О Комиссии Правительства Российской Федерации по вопросам развития рыбохозяйственного комплекса и внесении изменений в постановление Правительства Российской Федерации</w:t>
      </w:r>
      <w:proofErr w:type="gramEnd"/>
      <w:r>
        <w:t xml:space="preserve"> от 21 июля 2012 г. N 755";</w:t>
      </w:r>
    </w:p>
    <w:p w:rsidR="0023158F" w:rsidRDefault="0023158F">
      <w:pPr>
        <w:pStyle w:val="ConsPlusNormal"/>
        <w:jc w:val="both"/>
      </w:pPr>
      <w:r>
        <w:t xml:space="preserve">(пп. "б"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в) для осуществления рыболовства в целях аквакультуры (рыбоводства):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программе по рыбоводству (в случае если заявитель планирует осуществлять рыболовство в отношении </w:t>
      </w:r>
      <w:hyperlink r:id="rId70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несоответствие указанных в заявке объемов вылова (добычи) водных биоресурсов и районов промысла утвержденным в установленном порядке Федеральным агентством по рыболовству планам искусственного воспроизводства водных биоресурсов;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отсутствие необходимых для выполнения программы по рыбоводству сооружений и оборудования, используемых в целях аквакультуры (рыбоводства);</w:t>
      </w:r>
    </w:p>
    <w:p w:rsidR="0023158F" w:rsidRDefault="0023158F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порядке, предусмотренном законодательством Российской Федерации (в случае если заявитель планирует осуществлять только искусственное воспроизводство водных биоресурсов);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75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 документов и информации.</w:t>
      </w:r>
    </w:p>
    <w:p w:rsidR="0023158F" w:rsidRDefault="0023158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отказе в принятии решения о предоставлении водных биоресурсов в пользование Федеральное агентство по рыболовству</w:t>
      </w:r>
      <w:proofErr w:type="gramEnd"/>
      <w:r>
        <w:t xml:space="preserve"> информирует заявителя о своем решении в течение 15 дней после его принятия.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13. Заявители в случае, указанном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Правил, обращаются с заявкой на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Федерации:</w:t>
      </w:r>
    </w:p>
    <w:p w:rsidR="0023158F" w:rsidRDefault="0023158F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а) в территориальные органы Федерального агентства по рыболовству - в отношении водных биоресурсов внутренних морских вод Российской Федерации, территориального моря Российской Федерации, а также анадромных, катадромных и трансграничных видов рыб;</w:t>
      </w:r>
    </w:p>
    <w:p w:rsidR="0023158F" w:rsidRDefault="0023158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б) в органы исполнительной власти субъектов Российской Федерации -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14. </w:t>
      </w:r>
      <w:hyperlink r:id="rId75" w:history="1">
        <w:r>
          <w:rPr>
            <w:color w:val="0000FF"/>
          </w:rPr>
          <w:t>Форма</w:t>
        </w:r>
      </w:hyperlink>
      <w:r>
        <w:t xml:space="preserve"> и </w:t>
      </w:r>
      <w:hyperlink r:id="rId76" w:history="1">
        <w:r>
          <w:rPr>
            <w:color w:val="0000FF"/>
          </w:rPr>
          <w:t>порядок</w:t>
        </w:r>
      </w:hyperlink>
      <w:r>
        <w:t xml:space="preserve"> заполнения заявок, предусмотренных </w:t>
      </w:r>
      <w:hyperlink w:anchor="P136" w:history="1">
        <w:r>
          <w:rPr>
            <w:color w:val="0000FF"/>
          </w:rPr>
          <w:t>пунктом 13</w:t>
        </w:r>
      </w:hyperlink>
      <w:r>
        <w:t xml:space="preserve"> настоящих Правил, срок и порядок их рассмотрения утверждаются соответственно Министерством сельского хозяйства Российской Федерации и органами исполнительной власти субъектов Российской Федерации. Указанные заявки должны содержать сведения о добыче (вылове) водных биоресурсов за предыдущий год.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15. Заявки, предусмотренные </w:t>
      </w:r>
      <w:hyperlink w:anchor="P136" w:history="1">
        <w:r>
          <w:rPr>
            <w:color w:val="0000FF"/>
          </w:rPr>
          <w:t>пунктом 13</w:t>
        </w:r>
      </w:hyperlink>
      <w:r>
        <w:t xml:space="preserve"> настоящих Правил, принимаются до 1 сентября года, предшествующего году осуществления соответствующего вида рыболовства.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15(1). </w:t>
      </w:r>
      <w:proofErr w:type="gramStart"/>
      <w:r>
        <w:t xml:space="preserve">Копии заявок, предусмотренных </w:t>
      </w:r>
      <w:hyperlink w:anchor="P137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направляются территориальными органами Федерального агентства по рыболовству в течение 7 рабочих дней со дня окончания приема заявок на предоставление водных биоресурсов в пользование в целях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</w:t>
      </w:r>
      <w:proofErr w:type="gramEnd"/>
      <w:r>
        <w:t>, Сибири и Дальнего Востока Российской Федерации в органы исполнительной власти субъектов Российской Федерации.</w:t>
      </w:r>
    </w:p>
    <w:p w:rsidR="0023158F" w:rsidRDefault="0023158F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16. В решении о предоставлении водных биоресурсов в пользование указываются сведения о лице, у которого возникает право на добычу (вылов) водных биоресурсов, виде рыболовства, сроке и условиях использования водных биоресурсов, объемах водных биоресурсов, общие допустимые уловы которых не устанавливаются.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>При изменении срока и условий использования водных биоресурсов в указанное решение вносятся соответствующие изменения.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lastRenderedPageBreak/>
        <w:t xml:space="preserve">17. Решение о предоставлении водных биоресурсов в пользование доводится в течение 10 рабочих дней после его принятия до сведения заявителя органами, указанными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558)</w:t>
      </w:r>
    </w:p>
    <w:p w:rsidR="0023158F" w:rsidRDefault="0023158F">
      <w:pPr>
        <w:pStyle w:val="ConsPlusNormal"/>
        <w:spacing w:before="220"/>
        <w:ind w:firstLine="540"/>
        <w:jc w:val="both"/>
      </w:pPr>
      <w:r>
        <w:t xml:space="preserve">17(1). Территориальные органы Федерального агентства по рыболовству в течение 5 рабочих дней со дня принятия решений о предоставлении водных биоресурсов в пользование, указанных в </w:t>
      </w:r>
      <w:hyperlink w:anchor="P50" w:history="1">
        <w:r>
          <w:rPr>
            <w:color w:val="0000FF"/>
          </w:rPr>
          <w:t>абзаце втором пункта 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 копии таких решений в соответствующий орган исполнительной власти субъекта Российской Федерации.</w:t>
      </w:r>
    </w:p>
    <w:p w:rsidR="0023158F" w:rsidRDefault="002315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23158F" w:rsidRDefault="0023158F">
      <w:pPr>
        <w:pStyle w:val="ConsPlusNormal"/>
        <w:ind w:firstLine="540"/>
        <w:jc w:val="both"/>
      </w:pPr>
    </w:p>
    <w:p w:rsidR="0023158F" w:rsidRDefault="0023158F">
      <w:pPr>
        <w:pStyle w:val="ConsPlusNormal"/>
        <w:ind w:firstLine="540"/>
        <w:jc w:val="both"/>
      </w:pPr>
    </w:p>
    <w:p w:rsidR="0023158F" w:rsidRDefault="00231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C10" w:rsidRDefault="002E4C10">
      <w:bookmarkStart w:id="12" w:name="_GoBack"/>
      <w:bookmarkEnd w:id="12"/>
    </w:p>
    <w:sectPr w:rsidR="002E4C10" w:rsidSect="0049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8F"/>
    <w:rsid w:val="0023158F"/>
    <w:rsid w:val="002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07C812AB55AA1ACFDD9C7E6849D21F64ED73E00E4A3F1AF0C24657FFB99FAB063AE92AC92D0C39CA55F67FCBA386D8C3FD2860C42D74F800i7F" TargetMode="External"/><Relationship Id="rId18" Type="http://schemas.openxmlformats.org/officeDocument/2006/relationships/hyperlink" Target="consultantplus://offline/ref=B607C812AB55AA1ACFDD9C7E6849D21F65E471E00E4D3F1AF0C24657FFB99FAB063AE92AC92D0C3CC355F67FCBA386D8C3FD2860C42D74F800i7F" TargetMode="External"/><Relationship Id="rId26" Type="http://schemas.openxmlformats.org/officeDocument/2006/relationships/hyperlink" Target="consultantplus://offline/ref=B607C812AB55AA1ACFDD9C7E6849D21F64ED75EB084B3F1AF0C24657FFB99FAB063AE92AC92D0C39CA55F67FCBA386D8C3FD2860C42D74F800i7F" TargetMode="External"/><Relationship Id="rId39" Type="http://schemas.openxmlformats.org/officeDocument/2006/relationships/hyperlink" Target="consultantplus://offline/ref=B607C812AB55AA1ACFDD9C7E6849D21F65EC72E90B4B3F1AF0C24657FFB99FAB063AE92AC92D0C38C255F67FCBA386D8C3FD2860C42D74F800i7F" TargetMode="External"/><Relationship Id="rId21" Type="http://schemas.openxmlformats.org/officeDocument/2006/relationships/hyperlink" Target="consultantplus://offline/ref=B607C812AB55AA1ACFDD9C7E6849D21F64E172EE06493F1AF0C24657FFB99FAB063AE92AC92D0C3DC255F67FCBA386D8C3FD2860C42D74F800i7F" TargetMode="External"/><Relationship Id="rId34" Type="http://schemas.openxmlformats.org/officeDocument/2006/relationships/hyperlink" Target="consultantplus://offline/ref=B607C812AB55AA1ACFDD9C7E6849D21F65E471E00E4D3F1AF0C24657FFB99FAB063AE92AC92D0C3DCA55F67FCBA386D8C3FD2860C42D74F800i7F" TargetMode="External"/><Relationship Id="rId42" Type="http://schemas.openxmlformats.org/officeDocument/2006/relationships/hyperlink" Target="consultantplus://offline/ref=B607C812AB55AA1ACFDD9C7E6849D21F64E274EE0D483F1AF0C24657FFB99FAB063AE92AC92D0C39CE55F67FCBA386D8C3FD2860C42D74F800i7F" TargetMode="External"/><Relationship Id="rId47" Type="http://schemas.openxmlformats.org/officeDocument/2006/relationships/hyperlink" Target="consultantplus://offline/ref=B607C812AB55AA1ACFDD9C7E6849D21F65E471E00E4D3F1AF0C24657FFB99FAB063AE92AC92D0C3DCE55F67FCBA386D8C3FD2860C42D74F800i7F" TargetMode="External"/><Relationship Id="rId50" Type="http://schemas.openxmlformats.org/officeDocument/2006/relationships/hyperlink" Target="consultantplus://offline/ref=B607C812AB55AA1ACFDD9C7E6849D21F64ED7CEA0E4F3F1AF0C24657FFB99FAB143AB126C82C1239CA40A02E8D0Fi7F" TargetMode="External"/><Relationship Id="rId55" Type="http://schemas.openxmlformats.org/officeDocument/2006/relationships/hyperlink" Target="consultantplus://offline/ref=B607C812AB55AA1ACFDD9C7E6849D21F65E471E00E4D3F1AF0C24657FFB99FAB063AE92AC92D0C3DCD55F67FCBA386D8C3FD2860C42D74F800i7F" TargetMode="External"/><Relationship Id="rId63" Type="http://schemas.openxmlformats.org/officeDocument/2006/relationships/hyperlink" Target="consultantplus://offline/ref=B607C812AB55AA1ACFDD9C7E6849D21F64E274EE0D483F1AF0C24657FFB99FAB063AE92AC92D0C3ACF55F67FCBA386D8C3FD2860C42D74F800i7F" TargetMode="External"/><Relationship Id="rId68" Type="http://schemas.openxmlformats.org/officeDocument/2006/relationships/hyperlink" Target="consultantplus://offline/ref=B607C812AB55AA1ACFDD9C7E6849D21F64E274EE0D483F1AF0C24657FFB99FAB063AE92AC92D0C3AC255F67FCBA386D8C3FD2860C42D74F800i7F" TargetMode="External"/><Relationship Id="rId76" Type="http://schemas.openxmlformats.org/officeDocument/2006/relationships/hyperlink" Target="consultantplus://offline/ref=B607C812AB55AA1ACFDD9C7E6849D21F64EC77EA0B493F1AF0C24657FFB99FAB063AE92AC92D0E3BCD55F67FCBA386D8C3FD2860C42D74F800i7F" TargetMode="External"/><Relationship Id="rId7" Type="http://schemas.openxmlformats.org/officeDocument/2006/relationships/hyperlink" Target="consultantplus://offline/ref=B607C812AB55AA1ACFDD9C7E6849D21F65E471E00E4D3F1AF0C24657FFB99FAB063AE92AC92D0C3CCD55F67FCBA386D8C3FD2860C42D74F800i7F" TargetMode="External"/><Relationship Id="rId71" Type="http://schemas.openxmlformats.org/officeDocument/2006/relationships/hyperlink" Target="consultantplus://offline/ref=B607C812AB55AA1ACFDD9C7E6849D21F65E471E00E4D3F1AF0C24657FFB99FAB063AE92AC92D0C3EC955F67FCBA386D8C3FD2860C42D74F800i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07C812AB55AA1ACFDD9C7E6849D21F65EC72E90B4B3F1AF0C24657FFB99FAB063AE92AC92D0C38C255F67FCBA386D8C3FD2860C42D74F800i7F" TargetMode="External"/><Relationship Id="rId29" Type="http://schemas.openxmlformats.org/officeDocument/2006/relationships/hyperlink" Target="consultantplus://offline/ref=B607C812AB55AA1ACFDD9C7E6849D21F64E472E00C4C3F1AF0C24657FFB99FAB063AE92AC92D0C38CE55F67FCBA386D8C3FD2860C42D74F800i7F" TargetMode="External"/><Relationship Id="rId11" Type="http://schemas.openxmlformats.org/officeDocument/2006/relationships/hyperlink" Target="consultantplus://offline/ref=B607C812AB55AA1ACFDD9C7E6849D21F64E472E00C4C3F1AF0C24657FFB99FAB063AE92AC92D0C38CE55F67FCBA386D8C3FD2860C42D74F800i7F" TargetMode="External"/><Relationship Id="rId24" Type="http://schemas.openxmlformats.org/officeDocument/2006/relationships/hyperlink" Target="consultantplus://offline/ref=B607C812AB55AA1ACFDD9C7E6849D21F64ED73E00E4A3F1AF0C24657FFB99FAB063AE92AC92D0C39CA55F67FCBA386D8C3FD2860C42D74F800i7F" TargetMode="External"/><Relationship Id="rId32" Type="http://schemas.openxmlformats.org/officeDocument/2006/relationships/hyperlink" Target="consultantplus://offline/ref=B607C812AB55AA1ACFDD9C7E6849D21F64EC77EA0B493F1AF0C24657FFB99FAB063AE92AC92D0E39CA55F67FCBA386D8C3FD2860C42D74F800i7F" TargetMode="External"/><Relationship Id="rId37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40" Type="http://schemas.openxmlformats.org/officeDocument/2006/relationships/hyperlink" Target="consultantplus://offline/ref=B607C812AB55AA1ACFDD9C7E6849D21F64E274EE0D483F1AF0C24657FFB99FAB063AE92AC92D0C39C855F67FCBA386D8C3FD2860C42D74F800i7F" TargetMode="External"/><Relationship Id="rId45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53" Type="http://schemas.openxmlformats.org/officeDocument/2006/relationships/hyperlink" Target="consultantplus://offline/ref=B607C812AB55AA1ACFDD9C7E6849D21F64E274EE0D483F1AF0C24657FFB99FAB063AE92AC92D0C39CC55F67FCBA386D8C3FD2860C42D74F800i7F" TargetMode="External"/><Relationship Id="rId58" Type="http://schemas.openxmlformats.org/officeDocument/2006/relationships/hyperlink" Target="consultantplus://offline/ref=B607C812AB55AA1ACFDD9C7E6849D21F64E274E00D4B3F1AF0C24657FFB99FAB063AE92EC2795D7C9E53A32F91F78AC7C0E32B06i0F" TargetMode="External"/><Relationship Id="rId66" Type="http://schemas.openxmlformats.org/officeDocument/2006/relationships/hyperlink" Target="consultantplus://offline/ref=B607C812AB55AA1ACFDD9C7E6849D21F64ED7CEE0A4E3F1AF0C24657FFB99FAB063AE92EC02658698F0BAF2F8EE88AD8DCE129630DiBF" TargetMode="External"/><Relationship Id="rId74" Type="http://schemas.openxmlformats.org/officeDocument/2006/relationships/hyperlink" Target="consultantplus://offline/ref=B607C812AB55AA1ACFDD9C7E6849D21F64E472E00C4C3F1AF0C24657FFB99FAB063AE92AC92D0C38CE55F67FCBA386D8C3FD2860C42D74F800i7F" TargetMode="External"/><Relationship Id="rId79" Type="http://schemas.openxmlformats.org/officeDocument/2006/relationships/hyperlink" Target="consultantplus://offline/ref=B607C812AB55AA1ACFDD9C7E6849D21F65EC72ED0D4A3F1AF0C24657FFB99FAB063AE92AC92D0C3ACD55F67FCBA386D8C3FD2860C42D74F800i7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607C812AB55AA1ACFDD9C7E6849D21F64ED73E00E4A3F1AF0C24657FFB99FAB063AE92AC92D0C39C855F67FCBA386D8C3FD2860C42D74F800i7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607C812AB55AA1ACFDD9C7E6849D21F64E172EE06493F1AF0C24657FFB99FAB063AE92AC92D0C3DC255F67FCBA386D8C3FD2860C42D74F800i7F" TargetMode="External"/><Relationship Id="rId19" Type="http://schemas.openxmlformats.org/officeDocument/2006/relationships/hyperlink" Target="consultantplus://offline/ref=B607C812AB55AA1ACFDD9C7E6849D21F64E570E00A4B3F1AF0C24657FFB99FAB063AE92AC92D0C30C855F67FCBA386D8C3FD2860C42D74F800i7F" TargetMode="External"/><Relationship Id="rId31" Type="http://schemas.openxmlformats.org/officeDocument/2006/relationships/hyperlink" Target="consultantplus://offline/ref=B607C812AB55AA1ACFDD9C7E6849D21F64ED7CEA0E4F3F1AF0C24657FFB99FAB143AB126C82C1239CA40A02E8D0Fi7F" TargetMode="External"/><Relationship Id="rId44" Type="http://schemas.openxmlformats.org/officeDocument/2006/relationships/hyperlink" Target="consultantplus://offline/ref=B607C812AB55AA1ACFDD9C7E6849D21F64E270E8094F3F1AF0C24657FFB99FAB063AE92AC92D0C39CB55F67FCBA386D8C3FD2860C42D74F800i7F" TargetMode="External"/><Relationship Id="rId52" Type="http://schemas.openxmlformats.org/officeDocument/2006/relationships/hyperlink" Target="consultantplus://offline/ref=B607C812AB55AA1ACFDD9C7E6849D21F64E570E00A4B3F1AF0C24657FFB99FAB063AE92AC92D0C30C355F67FCBA386D8C3FD2860C42D74F800i7F" TargetMode="External"/><Relationship Id="rId60" Type="http://schemas.openxmlformats.org/officeDocument/2006/relationships/hyperlink" Target="consultantplus://offline/ref=B607C812AB55AA1ACFDD9C7E6849D21F65E471E00E4D3F1AF0C24657FFB99FAB063AE92AC92D0C3DC355F67FCBA386D8C3FD2860C42D74F800i7F" TargetMode="External"/><Relationship Id="rId65" Type="http://schemas.openxmlformats.org/officeDocument/2006/relationships/hyperlink" Target="consultantplus://offline/ref=B607C812AB55AA1ACFDD9C7E6849D21F64E274EE0D483F1AF0C24657FFB99FAB063AE92AC92D0C38CD55F67FCBA386D8C3FD2860C42D74F800i7F" TargetMode="External"/><Relationship Id="rId73" Type="http://schemas.openxmlformats.org/officeDocument/2006/relationships/hyperlink" Target="consultantplus://offline/ref=B607C812AB55AA1ACFDD9C7E6849D21F64E570E00A4B3F1AF0C24657FFB99FAB063AE92AC92D0C31CF55F67FCBA386D8C3FD2860C42D74F800i7F" TargetMode="External"/><Relationship Id="rId78" Type="http://schemas.openxmlformats.org/officeDocument/2006/relationships/hyperlink" Target="consultantplus://offline/ref=B607C812AB55AA1ACFDD9C7E6849D21F65EC72ED0D4A3F1AF0C24657FFB99FAB063AE92AC92D0C3ACF55F67FCBA386D8C3FD2860C42D74F800i7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7C812AB55AA1ACFDD9C7E6849D21F65EC72ED0D4A3F1AF0C24657FFB99FAB063AE92AC92D0C38CC55F67FCBA386D8C3FD2860C42D74F800i7F" TargetMode="External"/><Relationship Id="rId14" Type="http://schemas.openxmlformats.org/officeDocument/2006/relationships/hyperlink" Target="consultantplus://offline/ref=B607C812AB55AA1ACFDD9C7E6849D21F64ED7CEA0E493F1AF0C24657FFB99FAB063AE92ACF2F076C9A1AF7238EF795D8C3FD2B61D802iEF" TargetMode="External"/><Relationship Id="rId22" Type="http://schemas.openxmlformats.org/officeDocument/2006/relationships/hyperlink" Target="consultantplus://offline/ref=B607C812AB55AA1ACFDD9C7E6849D21F64E472E00C4C3F1AF0C24657FFB99FAB063AE92AC92D0C38CE55F67FCBA386D8C3FD2860C42D74F800i7F" TargetMode="External"/><Relationship Id="rId27" Type="http://schemas.openxmlformats.org/officeDocument/2006/relationships/hyperlink" Target="consultantplus://offline/ref=B607C812AB55AA1ACFDD9C7E6849D21F65E471E00E4D3F1AF0C24657FFB99FAB063AE92AC92D0C3DCA55F67FCBA386D8C3FD2860C42D74F800i7F" TargetMode="External"/><Relationship Id="rId30" Type="http://schemas.openxmlformats.org/officeDocument/2006/relationships/hyperlink" Target="consultantplus://offline/ref=B607C812AB55AA1ACFDD9C7E6849D21F64ED7CEA0E4F3F1AF0C24657FFB99FAB143AB126C82C1239CA40A02E8D0Fi7F" TargetMode="External"/><Relationship Id="rId35" Type="http://schemas.openxmlformats.org/officeDocument/2006/relationships/hyperlink" Target="consultantplus://offline/ref=B607C812AB55AA1ACFDD9C7E6849D21F64E570E00A4B3F1AF0C24657FFB99FAB063AE92AC92D0C30CF55F67FCBA386D8C3FD2860C42D74F800i7F" TargetMode="External"/><Relationship Id="rId43" Type="http://schemas.openxmlformats.org/officeDocument/2006/relationships/hyperlink" Target="consultantplus://offline/ref=B607C812AB55AA1ACFDD9C7E6849D21F65E471E00E4D3F1AF0C24657FFB99FAB063AE92AC92D0C3DC855F67FCBA386D8C3FD2860C42D74F800i7F" TargetMode="External"/><Relationship Id="rId48" Type="http://schemas.openxmlformats.org/officeDocument/2006/relationships/hyperlink" Target="consultantplus://offline/ref=B607C812AB55AA1ACFDD9C7E6849D21F64E17DEB07483F1AF0C24657FFB99FAB063AE92AC92D0C38C255F67FCBA386D8C3FD2860C42D74F800i7F" TargetMode="External"/><Relationship Id="rId56" Type="http://schemas.openxmlformats.org/officeDocument/2006/relationships/hyperlink" Target="consultantplus://offline/ref=B607C812AB55AA1ACFDD9C7E6849D21F64E172EE06493F1AF0C24657FFB99FAB063AE92AC92D0C3DC255F67FCBA386D8C3FD2860C42D74F800i7F" TargetMode="External"/><Relationship Id="rId64" Type="http://schemas.openxmlformats.org/officeDocument/2006/relationships/hyperlink" Target="consultantplus://offline/ref=B607C812AB55AA1ACFDD9C7E6849D21F64EC7DEB08483F1AF0C24657FFB99FAB063AE92AC92D0C39CC55F67FCBA386D8C3FD2860C42D74F800i7F" TargetMode="External"/><Relationship Id="rId69" Type="http://schemas.openxmlformats.org/officeDocument/2006/relationships/hyperlink" Target="consultantplus://offline/ref=B607C812AB55AA1ACFDD9C7E6849D21F65E471E00E4D3F1AF0C24657FFB99FAB063AE92AC92D0C3ECA55F67FCBA386D8C3FD2860C42D74F800i7F" TargetMode="External"/><Relationship Id="rId77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8" Type="http://schemas.openxmlformats.org/officeDocument/2006/relationships/hyperlink" Target="consultantplus://offline/ref=B607C812AB55AA1ACFDD9C7E6849D21F64E570E00A4B3F1AF0C24657FFB99FAB063AE92AC92D0C30C855F67FCBA386D8C3FD2860C42D74F800i7F" TargetMode="External"/><Relationship Id="rId51" Type="http://schemas.openxmlformats.org/officeDocument/2006/relationships/hyperlink" Target="consultantplus://offline/ref=B607C812AB55AA1ACFDD9C7E6849D21F64E570E00A4B3F1AF0C24657FFB99FAB063AE92AC92D0C30CD55F67FCBA386D8C3FD2860C42D74F800i7F" TargetMode="External"/><Relationship Id="rId72" Type="http://schemas.openxmlformats.org/officeDocument/2006/relationships/hyperlink" Target="consultantplus://offline/ref=B607C812AB55AA1ACFDD9C7E6849D21F65E471E00E4D3F1AF0C24657FFB99FAB063AE92AC92D0C3EC855F67FCBA386D8C3FD2860C42D74F800i7F" TargetMode="External"/><Relationship Id="rId80" Type="http://schemas.openxmlformats.org/officeDocument/2006/relationships/hyperlink" Target="consultantplus://offline/ref=B607C812AB55AA1ACFDD9C7E6849D21F65EC72ED0D4A3F1AF0C24657FFB99FAB063AE92AC92D0C3ACC55F67FCBA386D8C3FD2860C42D74F800i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07C812AB55AA1ACFDD9C7E6849D21F64E274EE0D483F1AF0C24657FFB99FAB063AE92AC92D0C39CB55F67FCBA386D8C3FD2860C42D74F800i7F" TargetMode="External"/><Relationship Id="rId17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25" Type="http://schemas.openxmlformats.org/officeDocument/2006/relationships/hyperlink" Target="consultantplus://offline/ref=B607C812AB55AA1ACFDD9C7E6849D21F65E471E00E4D3F1AF0C24657FFB99FAB063AE92AC92D0C3DCB55F67FCBA386D8C3FD2860C42D74F800i7F" TargetMode="External"/><Relationship Id="rId33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38" Type="http://schemas.openxmlformats.org/officeDocument/2006/relationships/hyperlink" Target="consultantplus://offline/ref=B607C812AB55AA1ACFDD9C7E6849D21F64ED73E0084B3F1AF0C24657FFB99FAB063AE92AC92F076C9A1AF7238EF795D8C3FD2B61D802iEF" TargetMode="External"/><Relationship Id="rId46" Type="http://schemas.openxmlformats.org/officeDocument/2006/relationships/hyperlink" Target="consultantplus://offline/ref=B607C812AB55AA1ACFDD9C7E6849D21F65E471E00E4D3F1AF0C24657FFB99FAB063AE92AC92D0C3DCF55F67FCBA386D8C3FD2860C42D74F800i7F" TargetMode="External"/><Relationship Id="rId59" Type="http://schemas.openxmlformats.org/officeDocument/2006/relationships/hyperlink" Target="consultantplus://offline/ref=B607C812AB55AA1ACFDD9C7E6849D21F64E274EE0D483F1AF0C24657FFB99FAB063AE92AC92D0C3ACB55F67FCBA386D8C3FD2860C42D74F800i7F" TargetMode="External"/><Relationship Id="rId67" Type="http://schemas.openxmlformats.org/officeDocument/2006/relationships/hyperlink" Target="consultantplus://offline/ref=B607C812AB55AA1ACFDD9C7E6849D21F64E274E00D4B3F1AF0C24657FFB99FAB063AE92EC2795D7C9E53A32F91F78AC7C0E32B06i0F" TargetMode="External"/><Relationship Id="rId20" Type="http://schemas.openxmlformats.org/officeDocument/2006/relationships/hyperlink" Target="consultantplus://offline/ref=B607C812AB55AA1ACFDD9C7E6849D21F65EC72ED0D4A3F1AF0C24657FFB99FAB063AE92AC92D0C38CC55F67FCBA386D8C3FD2860C42D74F800i7F" TargetMode="External"/><Relationship Id="rId41" Type="http://schemas.openxmlformats.org/officeDocument/2006/relationships/hyperlink" Target="consultantplus://offline/ref=B607C812AB55AA1ACFDD9C7E6849D21F64ED73E0084B3F1AF0C24657FFB99FAB063AE92AC92F076C9A1AF7238EF795D8C3FD2B61D802iEF" TargetMode="External"/><Relationship Id="rId54" Type="http://schemas.openxmlformats.org/officeDocument/2006/relationships/hyperlink" Target="consultantplus://offline/ref=B607C812AB55AA1ACFDD9C7E6849D21F64E274EE0D483F1AF0C24657FFB99FAB063AE92AC92D0C39C255F67FCBA386D8C3FD2860C42D74F800i7F" TargetMode="External"/><Relationship Id="rId62" Type="http://schemas.openxmlformats.org/officeDocument/2006/relationships/hyperlink" Target="consultantplus://offline/ref=B607C812AB55AA1ACFDD9C7E6849D21F65E471E00E4D3F1AF0C24657FFB99FAB063AE92AC92D0C3DC255F67FCBA386D8C3FD2860C42D74F800i7F" TargetMode="External"/><Relationship Id="rId70" Type="http://schemas.openxmlformats.org/officeDocument/2006/relationships/hyperlink" Target="consultantplus://offline/ref=B607C812AB55AA1ACFDD9C7E6849D21F64EC7DEB08483F1AF0C24657FFB99FAB063AE92AC92D0C39CC55F67FCBA386D8C3FD2860C42D74F800i7F" TargetMode="External"/><Relationship Id="rId75" Type="http://schemas.openxmlformats.org/officeDocument/2006/relationships/hyperlink" Target="consultantplus://offline/ref=B607C812AB55AA1ACFDD9C7E6849D21F64EC77EA0B493F1AF0C24657FFB99FAB063AE92AC92D0D3EC355F67FCBA386D8C3FD2860C42D74F800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7C812AB55AA1ACFDD9C7E6849D21F64E271ED064E3F1AF0C24657FFB99FAB063AE92AC92D0C3CCB55F67FCBA386D8C3FD2860C42D74F800i7F" TargetMode="External"/><Relationship Id="rId15" Type="http://schemas.openxmlformats.org/officeDocument/2006/relationships/hyperlink" Target="consultantplus://offline/ref=B607C812AB55AA1ACFDD9C7E6849D21F65E471E00E4D3F1AF0C24657FFB99FAB063AE92AC92D0C3CCC55F67FCBA386D8C3FD2860C42D74F800i7F" TargetMode="External"/><Relationship Id="rId23" Type="http://schemas.openxmlformats.org/officeDocument/2006/relationships/hyperlink" Target="consultantplus://offline/ref=B607C812AB55AA1ACFDD9C7E6849D21F64E274EE0D483F1AF0C24657FFB99FAB063AE92AC92D0C39CB55F67FCBA386D8C3FD2860C42D74F800i7F" TargetMode="External"/><Relationship Id="rId28" Type="http://schemas.openxmlformats.org/officeDocument/2006/relationships/hyperlink" Target="consultantplus://offline/ref=B607C812AB55AA1ACFDD9C7E6849D21F66E771EB094D3F1AF0C24657FFB99FAB063AE92AC92D0C38CD55F67FCBA386D8C3FD2860C42D74F800i7F" TargetMode="External"/><Relationship Id="rId36" Type="http://schemas.openxmlformats.org/officeDocument/2006/relationships/hyperlink" Target="consultantplus://offline/ref=B607C812AB55AA1ACFDD9C7E6849D21F64E270E8094F3F1AF0C24657FFB99FAB063AE92AC92D0C39CB55F67FCBA386D8C3FD2860C42D74F800i7F" TargetMode="External"/><Relationship Id="rId49" Type="http://schemas.openxmlformats.org/officeDocument/2006/relationships/hyperlink" Target="consultantplus://offline/ref=B607C812AB55AA1ACFDD9C7E6849D21F64ED73E00E4A3F1AF0C24657FFB99FAB063AE92AC92D0C39C955F67FCBA386D8C3FD2860C42D74F800i7F" TargetMode="External"/><Relationship Id="rId57" Type="http://schemas.openxmlformats.org/officeDocument/2006/relationships/hyperlink" Target="consultantplus://offline/ref=B607C812AB55AA1ACFDD9C7E6849D21F64E274E00D4B3F1AF0C24657FFB99FAB063AE92EC2795D7C9E53A32F91F78AC7C0E32B06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2021-11-11T05:34:00Z</dcterms:created>
  <dcterms:modified xsi:type="dcterms:W3CDTF">2021-11-11T05:36:00Z</dcterms:modified>
</cp:coreProperties>
</file>