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47" w:rsidRDefault="00E335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3547" w:rsidRDefault="00E33547">
      <w:pPr>
        <w:pStyle w:val="ConsPlusNormal"/>
        <w:jc w:val="both"/>
        <w:outlineLvl w:val="0"/>
      </w:pPr>
    </w:p>
    <w:p w:rsidR="00E33547" w:rsidRDefault="00E33547">
      <w:pPr>
        <w:pStyle w:val="ConsPlusTitle"/>
        <w:jc w:val="center"/>
        <w:outlineLvl w:val="0"/>
      </w:pPr>
      <w:r>
        <w:t>ПРАВИТЕЛЬСТВО САХАЛИНСКОЙ ОБЛАСТИ</w:t>
      </w:r>
    </w:p>
    <w:p w:rsidR="00E33547" w:rsidRDefault="00E33547">
      <w:pPr>
        <w:pStyle w:val="ConsPlusTitle"/>
        <w:jc w:val="center"/>
      </w:pPr>
    </w:p>
    <w:p w:rsidR="00E33547" w:rsidRDefault="00E33547">
      <w:pPr>
        <w:pStyle w:val="ConsPlusTitle"/>
        <w:jc w:val="center"/>
      </w:pPr>
      <w:r>
        <w:t>ПОСТАНОВЛЕНИЕ</w:t>
      </w:r>
    </w:p>
    <w:p w:rsidR="00E33547" w:rsidRDefault="00E33547">
      <w:pPr>
        <w:pStyle w:val="ConsPlusTitle"/>
        <w:jc w:val="center"/>
      </w:pPr>
      <w:r>
        <w:t>от 3 июля 2015 г. N 257</w:t>
      </w:r>
    </w:p>
    <w:p w:rsidR="00E33547" w:rsidRDefault="00E33547">
      <w:pPr>
        <w:pStyle w:val="ConsPlusTitle"/>
        <w:jc w:val="center"/>
      </w:pPr>
    </w:p>
    <w:p w:rsidR="00E33547" w:rsidRDefault="00E33547">
      <w:pPr>
        <w:pStyle w:val="ConsPlusTitle"/>
        <w:jc w:val="center"/>
      </w:pPr>
      <w:r>
        <w:t>ОБ УСТАНОВЛЕНИИ ЛИМИТОВ</w:t>
      </w:r>
    </w:p>
    <w:p w:rsidR="00E33547" w:rsidRDefault="00E33547">
      <w:pPr>
        <w:pStyle w:val="ConsPlusTitle"/>
        <w:jc w:val="center"/>
      </w:pPr>
      <w:r>
        <w:t>НА ДОБЫЧУ (ВЫЛОВ) ВОДНЫХ БИОЛОГИЧЕСКИХ РЕСУРСОВ</w:t>
      </w:r>
    </w:p>
    <w:p w:rsidR="00E33547" w:rsidRDefault="00E33547">
      <w:pPr>
        <w:pStyle w:val="ConsPlusTitle"/>
        <w:jc w:val="center"/>
      </w:pPr>
      <w:r>
        <w:t>ДЛЯ УДОВЛЕТВОРЕНИЯ ЛИЧНЫХ НУЖД ПРЕДСТАВИТЕЛЕЙ</w:t>
      </w:r>
    </w:p>
    <w:p w:rsidR="00E33547" w:rsidRDefault="00E33547">
      <w:pPr>
        <w:pStyle w:val="ConsPlusTitle"/>
        <w:jc w:val="center"/>
      </w:pPr>
      <w:r>
        <w:t>КОРЕННЫХ МАЛОЧИСЛЕННЫХ НАРОДОВ СЕВЕРА, СИБИРИ</w:t>
      </w:r>
    </w:p>
    <w:p w:rsidR="00E33547" w:rsidRDefault="00E33547">
      <w:pPr>
        <w:pStyle w:val="ConsPlusTitle"/>
        <w:jc w:val="center"/>
      </w:pPr>
      <w:r>
        <w:t>И ДАЛЬНЕГО ВОСТОКА РОССИЙСКОЙ ФЕДЕРАЦИИ И ЛИЦ,</w:t>
      </w:r>
    </w:p>
    <w:p w:rsidR="00E33547" w:rsidRDefault="00E33547">
      <w:pPr>
        <w:pStyle w:val="ConsPlusTitle"/>
        <w:jc w:val="center"/>
      </w:pPr>
      <w:r>
        <w:t xml:space="preserve">НЕ </w:t>
      </w:r>
      <w:proofErr w:type="gramStart"/>
      <w:r>
        <w:t>ОТНОСЯЩИХСЯ</w:t>
      </w:r>
      <w:proofErr w:type="gramEnd"/>
      <w:r>
        <w:t xml:space="preserve"> К КОРЕННЫМ МАЛОЧИСЛЕННЫМ</w:t>
      </w:r>
      <w:bookmarkStart w:id="0" w:name="_GoBack"/>
      <w:bookmarkEnd w:id="0"/>
      <w:r>
        <w:t xml:space="preserve"> НАРОДАМ,</w:t>
      </w:r>
    </w:p>
    <w:p w:rsidR="00E33547" w:rsidRDefault="00E33547">
      <w:pPr>
        <w:pStyle w:val="ConsPlusTitle"/>
        <w:jc w:val="center"/>
      </w:pPr>
      <w:r>
        <w:t xml:space="preserve">НО ПОСТОЯННО ПРОЖИВАЮЩИХ В МЕСТАХ ИХ </w:t>
      </w:r>
      <w:proofErr w:type="gramStart"/>
      <w:r>
        <w:t>ТРАДИЦИОННОГО</w:t>
      </w:r>
      <w:proofErr w:type="gramEnd"/>
    </w:p>
    <w:p w:rsidR="00E33547" w:rsidRDefault="00E33547">
      <w:pPr>
        <w:pStyle w:val="ConsPlusTitle"/>
        <w:jc w:val="center"/>
      </w:pPr>
      <w:r>
        <w:t>ПРОЖИВАНИЯ И ТРАДИЦИОННОЙ ХОЗЯЙСТВЕННОЙ ДЕЯТЕЛЬНОСТИ,</w:t>
      </w:r>
    </w:p>
    <w:p w:rsidR="00E33547" w:rsidRDefault="00E33547">
      <w:pPr>
        <w:pStyle w:val="ConsPlusTitle"/>
        <w:jc w:val="center"/>
      </w:pPr>
      <w:r>
        <w:t xml:space="preserve">ДЛЯ </w:t>
      </w:r>
      <w:proofErr w:type="gramStart"/>
      <w:r>
        <w:t>КОТОРЫХ</w:t>
      </w:r>
      <w:proofErr w:type="gramEnd"/>
      <w:r>
        <w:t xml:space="preserve"> РЫБОЛОВСТВО ЯВЛЯЕТСЯ ОСНОВОЙ СУЩЕСТВОВАНИЯ</w:t>
      </w:r>
    </w:p>
    <w:p w:rsidR="00E33547" w:rsidRDefault="00E335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35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547" w:rsidRDefault="00E33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547" w:rsidRDefault="00E335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  <w:proofErr w:type="gramEnd"/>
          </w:p>
          <w:p w:rsidR="00E33547" w:rsidRDefault="00E33547">
            <w:pPr>
              <w:pStyle w:val="ConsPlusNormal"/>
              <w:jc w:val="center"/>
            </w:pPr>
            <w:r>
              <w:rPr>
                <w:color w:val="392C69"/>
              </w:rPr>
              <w:t>от 08.06.2020 N 260)</w:t>
            </w:r>
          </w:p>
        </w:tc>
      </w:tr>
    </w:tbl>
    <w:p w:rsidR="00E33547" w:rsidRDefault="00E33547">
      <w:pPr>
        <w:pStyle w:val="ConsPlusNormal"/>
        <w:jc w:val="center"/>
      </w:pPr>
    </w:p>
    <w:p w:rsidR="00E33547" w:rsidRDefault="00E3354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статьи 333.2</w:t>
        </w:r>
      </w:hyperlink>
      <w:r>
        <w:t xml:space="preserve"> Налогового кодекса Российской Федерации, с учетом </w:t>
      </w:r>
      <w:hyperlink r:id="rId8" w:history="1">
        <w:r>
          <w:rPr>
            <w:color w:val="0000FF"/>
          </w:rPr>
          <w:t>Перечня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распоряжением Правительства Российской Федерации от 08.05.2009 N 631-р, Правительство Сахалинской области постановляет:</w:t>
      </w: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Установить </w:t>
      </w:r>
      <w:hyperlink w:anchor="P42" w:history="1">
        <w:r>
          <w:rPr>
            <w:color w:val="0000FF"/>
          </w:rPr>
          <w:t>лимиты</w:t>
        </w:r>
      </w:hyperlink>
      <w:r>
        <w:t xml:space="preserve">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(далее - коренные малочисленные народы),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17.04.2006 N 536-р, согласно приложению к настоящему постановлению и лиц, не относящихся к коренным</w:t>
      </w:r>
      <w:proofErr w:type="gramEnd"/>
      <w:r>
        <w:t xml:space="preserve"> малочисленным народам, но постоянно проживающих в местах их традиционного проживания и традиционной хозяйственной деятельности, для которых рыболовство является основой существования, из расчета на одного человека в год на территории Сахалинской области согласно настоящему постановлению.</w:t>
      </w:r>
    </w:p>
    <w:p w:rsidR="00E33547" w:rsidRDefault="00E33547">
      <w:pPr>
        <w:pStyle w:val="ConsPlusNormal"/>
        <w:spacing w:before="220"/>
        <w:ind w:firstLine="540"/>
        <w:jc w:val="both"/>
      </w:pPr>
      <w:r>
        <w:t xml:space="preserve">2. Считать необходимым администрациям муниципальных образований, отнесенных к </w:t>
      </w:r>
      <w:hyperlink r:id="rId10" w:history="1">
        <w:r>
          <w:rPr>
            <w:color w:val="0000FF"/>
          </w:rPr>
          <w:t>местам</w:t>
        </w:r>
      </w:hyperlink>
      <w:r>
        <w:t xml:space="preserve"> традиционного проживания, утвержденных распоряжением Правительства Российской Федерации от 08.05.2009 N 631-р, ежегодно формировать списки граждан из числа коренных малочисленных народов и направлять в Сахалино-Курильское территориальное управление Росрыболовства в срок до 1 января.</w:t>
      </w:r>
    </w:p>
    <w:p w:rsidR="00E33547" w:rsidRDefault="00E33547">
      <w:pPr>
        <w:pStyle w:val="ConsPlusNormal"/>
        <w:spacing w:before="220"/>
        <w:ind w:firstLine="540"/>
        <w:jc w:val="both"/>
      </w:pPr>
      <w:r>
        <w:t xml:space="preserve">3 - 5. Исключены.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08.06.2020 N 260.</w:t>
      </w:r>
    </w:p>
    <w:p w:rsidR="00E33547" w:rsidRDefault="00E33547">
      <w:pPr>
        <w:pStyle w:val="ConsPlusNormal"/>
        <w:spacing w:before="220"/>
        <w:ind w:firstLine="540"/>
        <w:jc w:val="both"/>
      </w:pPr>
      <w:hyperlink r:id="rId12" w:history="1">
        <w:proofErr w:type="gramStart"/>
        <w:r>
          <w:rPr>
            <w:color w:val="0000FF"/>
          </w:rPr>
          <w:t>3</w:t>
        </w:r>
      </w:hyperlink>
      <w:r>
        <w:t xml:space="preserve">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Сахалинской области от 28.12.2012 N 686 "Об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деятельности, для которых рыболовство является</w:t>
      </w:r>
      <w:proofErr w:type="gramEnd"/>
      <w:r>
        <w:t xml:space="preserve"> основой существования".</w:t>
      </w:r>
    </w:p>
    <w:p w:rsidR="00E33547" w:rsidRDefault="00E3354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4</w:t>
        </w:r>
      </w:hyperlink>
      <w:r>
        <w:t>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 w:rsidR="00E33547" w:rsidRDefault="00E3354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5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Сахалинской области Зайцева А.В.</w:t>
      </w:r>
    </w:p>
    <w:p w:rsidR="00E33547" w:rsidRDefault="00E33547">
      <w:pPr>
        <w:pStyle w:val="ConsPlusNormal"/>
        <w:jc w:val="both"/>
      </w:pPr>
      <w:r>
        <w:t xml:space="preserve">(пункт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Сахалинской области от 08.06.2020 N 260)</w:t>
      </w:r>
    </w:p>
    <w:p w:rsidR="00E33547" w:rsidRDefault="00E33547">
      <w:pPr>
        <w:pStyle w:val="ConsPlusNormal"/>
        <w:jc w:val="both"/>
      </w:pPr>
    </w:p>
    <w:p w:rsidR="00E33547" w:rsidRDefault="00E3354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E33547" w:rsidRDefault="00E33547">
      <w:pPr>
        <w:pStyle w:val="ConsPlusNormal"/>
        <w:jc w:val="right"/>
      </w:pPr>
      <w:r>
        <w:t>Правительства Сахалинской области</w:t>
      </w:r>
    </w:p>
    <w:p w:rsidR="00E33547" w:rsidRDefault="00E33547">
      <w:pPr>
        <w:pStyle w:val="ConsPlusNormal"/>
        <w:jc w:val="right"/>
      </w:pPr>
      <w:r>
        <w:t>И.М.Быстров</w:t>
      </w: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jc w:val="right"/>
        <w:outlineLvl w:val="0"/>
      </w:pPr>
      <w:r>
        <w:t>Приложение</w:t>
      </w:r>
    </w:p>
    <w:p w:rsidR="00E33547" w:rsidRDefault="00E33547">
      <w:pPr>
        <w:pStyle w:val="ConsPlusNormal"/>
        <w:jc w:val="right"/>
      </w:pPr>
      <w:r>
        <w:t>к постановлению</w:t>
      </w:r>
    </w:p>
    <w:p w:rsidR="00E33547" w:rsidRDefault="00E33547">
      <w:pPr>
        <w:pStyle w:val="ConsPlusNormal"/>
        <w:jc w:val="right"/>
      </w:pPr>
      <w:r>
        <w:t>Правительства Сахалинской области</w:t>
      </w:r>
    </w:p>
    <w:p w:rsidR="00E33547" w:rsidRDefault="00E33547">
      <w:pPr>
        <w:pStyle w:val="ConsPlusNormal"/>
        <w:jc w:val="right"/>
      </w:pPr>
      <w:r>
        <w:t>от 03.07.2015 N 257</w:t>
      </w:r>
    </w:p>
    <w:p w:rsidR="00E33547" w:rsidRDefault="00E33547">
      <w:pPr>
        <w:pStyle w:val="ConsPlusNormal"/>
        <w:jc w:val="center"/>
      </w:pPr>
    </w:p>
    <w:p w:rsidR="00E33547" w:rsidRDefault="00E33547">
      <w:pPr>
        <w:pStyle w:val="ConsPlusTitle"/>
        <w:jc w:val="center"/>
      </w:pPr>
      <w:bookmarkStart w:id="1" w:name="P42"/>
      <w:bookmarkEnd w:id="1"/>
      <w:r>
        <w:t>ЛИМИТЫ</w:t>
      </w:r>
    </w:p>
    <w:p w:rsidR="00E33547" w:rsidRDefault="00E33547">
      <w:pPr>
        <w:pStyle w:val="ConsPlusTitle"/>
        <w:jc w:val="center"/>
      </w:pPr>
      <w:r>
        <w:t>НА ДОБЫЧУ (ВЫЛОВ) ВОДНЫХ БИОЛОГИЧЕСКИХ РЕСУРСОВ</w:t>
      </w:r>
    </w:p>
    <w:p w:rsidR="00E33547" w:rsidRDefault="00E33547">
      <w:pPr>
        <w:pStyle w:val="ConsPlusTitle"/>
        <w:jc w:val="center"/>
      </w:pPr>
      <w:r>
        <w:t>ДЛЯ УДОВЛЕТВОРЕНИЯ ЛИЧНЫХ НУЖД ПРЕДСТАВИТЕЛЕЙ</w:t>
      </w:r>
    </w:p>
    <w:p w:rsidR="00E33547" w:rsidRDefault="00E33547">
      <w:pPr>
        <w:pStyle w:val="ConsPlusTitle"/>
        <w:jc w:val="center"/>
      </w:pPr>
      <w:r>
        <w:t>КОРЕННЫХ МАЛОЧИСЛЕННЫХ НАРОДОВ СЕВЕРА, СИБИРИ</w:t>
      </w:r>
    </w:p>
    <w:p w:rsidR="00E33547" w:rsidRDefault="00E33547">
      <w:pPr>
        <w:pStyle w:val="ConsPlusTitle"/>
        <w:jc w:val="center"/>
      </w:pPr>
      <w:r>
        <w:t xml:space="preserve">И ДАЛЬНЕГО ВОСТОКА РОССИЙСКОЙ ФЕДЕРАЦИИ, </w:t>
      </w:r>
      <w:proofErr w:type="gramStart"/>
      <w:r>
        <w:t>ВКЛЮЧЕННЫХ</w:t>
      </w:r>
      <w:proofErr w:type="gramEnd"/>
    </w:p>
    <w:p w:rsidR="00E33547" w:rsidRDefault="00E33547">
      <w:pPr>
        <w:pStyle w:val="ConsPlusTitle"/>
        <w:jc w:val="center"/>
      </w:pPr>
      <w:r>
        <w:t xml:space="preserve">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</w:t>
      </w:r>
    </w:p>
    <w:p w:rsidR="00E33547" w:rsidRDefault="00E33547">
      <w:pPr>
        <w:pStyle w:val="ConsPlusTitle"/>
        <w:jc w:val="center"/>
      </w:pPr>
      <w:r>
        <w:t>СИБИРИ И ДАЛЬНЕГО ВОСТОКА РОССИЙСКОЙ ФЕДЕРАЦИИ,</w:t>
      </w:r>
    </w:p>
    <w:p w:rsidR="00E33547" w:rsidRDefault="00E33547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РАСПОРЯЖЕНИЕМ ПРАВИТЕЛЬСТВА</w:t>
      </w:r>
    </w:p>
    <w:p w:rsidR="00E33547" w:rsidRDefault="00E33547">
      <w:pPr>
        <w:pStyle w:val="ConsPlusTitle"/>
        <w:jc w:val="center"/>
      </w:pPr>
      <w:r>
        <w:t>РОССИЙСКОЙ ФЕДЕРАЦИИ ОТ 17.04.2006 N 536-Р</w:t>
      </w:r>
    </w:p>
    <w:p w:rsidR="00E33547" w:rsidRDefault="00E335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335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3547" w:rsidRDefault="00E335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3547" w:rsidRDefault="00E3354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Сахалинской области</w:t>
            </w:r>
            <w:proofErr w:type="gramEnd"/>
          </w:p>
          <w:p w:rsidR="00E33547" w:rsidRDefault="00E33547">
            <w:pPr>
              <w:pStyle w:val="ConsPlusNormal"/>
              <w:jc w:val="center"/>
            </w:pPr>
            <w:r>
              <w:rPr>
                <w:color w:val="392C69"/>
              </w:rPr>
              <w:t>от 08.06.2020 N 260)</w:t>
            </w:r>
          </w:p>
        </w:tc>
      </w:tr>
    </w:tbl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sectPr w:rsidR="00E33547" w:rsidSect="00242B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74"/>
        <w:gridCol w:w="1134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33547">
        <w:tc>
          <w:tcPr>
            <w:tcW w:w="568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lastRenderedPageBreak/>
              <w:t>N пп.</w:t>
            </w:r>
          </w:p>
        </w:tc>
        <w:tc>
          <w:tcPr>
            <w:tcW w:w="2274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34" w:type="dxa"/>
            <w:gridSpan w:val="11"/>
          </w:tcPr>
          <w:p w:rsidR="00E33547" w:rsidRDefault="00E33547">
            <w:pPr>
              <w:pStyle w:val="ConsPlusNormal"/>
              <w:jc w:val="center"/>
            </w:pPr>
            <w:r>
              <w:t>Лимит на добычу (вылов) водных биоресурсов на человека (</w:t>
            </w:r>
            <w:proofErr w:type="gramStart"/>
            <w:r>
              <w:t>кг</w:t>
            </w:r>
            <w:proofErr w:type="gramEnd"/>
            <w:r>
              <w:t>/год) по видам ВБР</w:t>
            </w:r>
          </w:p>
        </w:tc>
      </w:tr>
      <w:tr w:rsidR="00E33547">
        <w:tc>
          <w:tcPr>
            <w:tcW w:w="568" w:type="dxa"/>
            <w:vMerge/>
          </w:tcPr>
          <w:p w:rsidR="00E33547" w:rsidRDefault="00E33547"/>
        </w:tc>
        <w:tc>
          <w:tcPr>
            <w:tcW w:w="2274" w:type="dxa"/>
            <w:vMerge/>
          </w:tcPr>
          <w:p w:rsidR="00E33547" w:rsidRDefault="00E33547"/>
        </w:tc>
        <w:tc>
          <w:tcPr>
            <w:tcW w:w="1984" w:type="dxa"/>
            <w:gridSpan w:val="2"/>
          </w:tcPr>
          <w:p w:rsidR="00E33547" w:rsidRDefault="00E33547">
            <w:pPr>
              <w:pStyle w:val="ConsPlusNormal"/>
              <w:jc w:val="center"/>
            </w:pPr>
            <w:r>
              <w:t>Тихоокеанские лососи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Красноперки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Сельдь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Мойва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Бычки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Гольцы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Камбалы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Навага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Корюшка</w:t>
            </w:r>
          </w:p>
        </w:tc>
        <w:tc>
          <w:tcPr>
            <w:tcW w:w="850" w:type="dxa"/>
            <w:vMerge w:val="restart"/>
          </w:tcPr>
          <w:p w:rsidR="00E33547" w:rsidRDefault="00E33547">
            <w:pPr>
              <w:pStyle w:val="ConsPlusNormal"/>
              <w:jc w:val="center"/>
            </w:pPr>
            <w:r>
              <w:t>Всего</w:t>
            </w:r>
          </w:p>
        </w:tc>
      </w:tr>
      <w:tr w:rsidR="00E33547">
        <w:tc>
          <w:tcPr>
            <w:tcW w:w="568" w:type="dxa"/>
            <w:vMerge/>
          </w:tcPr>
          <w:p w:rsidR="00E33547" w:rsidRDefault="00E33547"/>
        </w:tc>
        <w:tc>
          <w:tcPr>
            <w:tcW w:w="2274" w:type="dxa"/>
            <w:vMerge/>
          </w:tcPr>
          <w:p w:rsidR="00E33547" w:rsidRDefault="00E33547"/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Горбуша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Кета</w:t>
            </w:r>
          </w:p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  <w:tc>
          <w:tcPr>
            <w:tcW w:w="850" w:type="dxa"/>
            <w:vMerge/>
          </w:tcPr>
          <w:p w:rsidR="00E33547" w:rsidRDefault="00E33547"/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13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1.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Александровск-Сахалинский район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525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2.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Ногликский район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525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3.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Охинский район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525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4.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Поронайский район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525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5.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Смирныховский район (с. Буюклы)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390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6.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Тымовский район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390</w:t>
            </w:r>
          </w:p>
        </w:tc>
      </w:tr>
      <w:tr w:rsidR="00E33547">
        <w:tc>
          <w:tcPr>
            <w:tcW w:w="568" w:type="dxa"/>
          </w:tcPr>
          <w:p w:rsidR="00E33547" w:rsidRDefault="00E33547">
            <w:pPr>
              <w:pStyle w:val="ConsPlusNormal"/>
            </w:pPr>
            <w:r>
              <w:t>7.</w:t>
            </w:r>
          </w:p>
        </w:tc>
        <w:tc>
          <w:tcPr>
            <w:tcW w:w="2274" w:type="dxa"/>
          </w:tcPr>
          <w:p w:rsidR="00E33547" w:rsidRDefault="00E33547">
            <w:pPr>
              <w:pStyle w:val="ConsPlusNormal"/>
            </w:pPr>
            <w:r>
              <w:t>Городской округ г. Южно-Сахалинск</w:t>
            </w:r>
          </w:p>
        </w:tc>
        <w:tc>
          <w:tcPr>
            <w:tcW w:w="1134" w:type="dxa"/>
          </w:tcPr>
          <w:p w:rsidR="00E33547" w:rsidRDefault="00E335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E33547" w:rsidRDefault="00E33547">
            <w:pPr>
              <w:pStyle w:val="ConsPlusNormal"/>
              <w:jc w:val="center"/>
            </w:pPr>
            <w:r>
              <w:t>390</w:t>
            </w:r>
          </w:p>
        </w:tc>
      </w:tr>
    </w:tbl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ind w:firstLine="540"/>
        <w:jc w:val="both"/>
      </w:pPr>
    </w:p>
    <w:p w:rsidR="00E33547" w:rsidRDefault="00E33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1AD" w:rsidRDefault="002241AD"/>
    <w:sectPr w:rsidR="002241AD" w:rsidSect="004A73B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47"/>
    <w:rsid w:val="002241AD"/>
    <w:rsid w:val="004B2B88"/>
    <w:rsid w:val="0092675E"/>
    <w:rsid w:val="00E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12C8A5C0A7E0D91A1084C4F42A7DCCCE4D30943DEEAB557896FB4E7FDA5B42BFD2F56F52CAC01B348D82A828F8948D214E54920C08D33158gDE" TargetMode="External"/><Relationship Id="rId13" Type="http://schemas.openxmlformats.org/officeDocument/2006/relationships/hyperlink" Target="consultantplus://offline/ref=EF12C8A5C0A7E0D91A109AC9E24621C0CC4E699B3CEAA30B20C9A01328D35115F89DAC3F169FCD193498D7F972AF998D52g9E" TargetMode="External"/><Relationship Id="rId18" Type="http://schemas.openxmlformats.org/officeDocument/2006/relationships/hyperlink" Target="consultantplus://offline/ref=EF12C8A5C0A7E0D91A109AC9E24621C0CC4E699B3EEFA10724CAFD19208A5D17FF92F33A118ECD1A3C86D6F86CA6CDDE6D0558901A14D23393F4A8C15Ag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12C8A5C0A7E0D91A1084C4F42A7DCCCF43329439E8AB557896FB4E7FDA5B42BFD2F56A52CEC31068D792AC61AF919128504B9012085Dg3E" TargetMode="External"/><Relationship Id="rId12" Type="http://schemas.openxmlformats.org/officeDocument/2006/relationships/hyperlink" Target="consultantplus://offline/ref=EF12C8A5C0A7E0D91A109AC9E24621C0CC4E699B3EEFA10724CAFD19208A5D17FF92F33A118ECD1A3C86D6F965A6CDDE6D0558901A14D23393F4A8C15Ag6E" TargetMode="External"/><Relationship Id="rId17" Type="http://schemas.openxmlformats.org/officeDocument/2006/relationships/hyperlink" Target="consultantplus://offline/ref=EF12C8A5C0A7E0D91A1084C4F42A7DCCCD47339439EEAB557896FB4E7FDA5B42BFD2F56F52CAC01B3A8D82A828F8948D214E54920C08D33158g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12C8A5C0A7E0D91A109AC9E24621C0CC4E699B3EEFA10724CAFD19208A5D17FF92F33A118ECD1A3C86D6F96BA6CDDE6D0558901A14D23393F4A8C15Ag6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12C8A5C0A7E0D91A109AC9E24621C0CC4E699B3EEFA10724CAFD19208A5D17FF92F33A118ECD1A3C86D6F969A6CDDE6D0558901A14D23393F4A8C15Ag6E" TargetMode="External"/><Relationship Id="rId11" Type="http://schemas.openxmlformats.org/officeDocument/2006/relationships/hyperlink" Target="consultantplus://offline/ref=EF12C8A5C0A7E0D91A109AC9E24621C0CC4E699B3EEFA10724CAFD19208A5D17FF92F33A118ECD1A3C86D6F96AA6CDDE6D0558901A14D23393F4A8C15Ag6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F12C8A5C0A7E0D91A109AC9E24621C0CC4E699B3EEFA10724CAFD19208A5D17FF92F33A118ECD1A3C86D6F965A6CDDE6D0558901A14D23393F4A8C15Ag6E" TargetMode="External"/><Relationship Id="rId10" Type="http://schemas.openxmlformats.org/officeDocument/2006/relationships/hyperlink" Target="consultantplus://offline/ref=EF12C8A5C0A7E0D91A1084C4F42A7DCCCE4D30943DEEAB557896FB4E7FDA5B42BFD2F56F52CAC01B348D82A828F8948D214E54920C08D33158g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12C8A5C0A7E0D91A1084C4F42A7DCCCD47339439EEAB557896FB4E7FDA5B42BFD2F56F52CAC01B3A8D82A828F8948D214E54920C08D33158gDE" TargetMode="External"/><Relationship Id="rId14" Type="http://schemas.openxmlformats.org/officeDocument/2006/relationships/hyperlink" Target="consultantplus://offline/ref=EF12C8A5C0A7E0D91A109AC9E24621C0CC4E699B3EEFA10724CAFD19208A5D17FF92F33A118ECD1A3C86D6F965A6CDDE6D0558901A14D23393F4A8C15Ag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Хван Александр Сучелович</dc:creator>
  <cp:lastModifiedBy>Хван Александр Сучелович</cp:lastModifiedBy>
  <cp:revision>2</cp:revision>
  <dcterms:created xsi:type="dcterms:W3CDTF">2020-10-28T04:33:00Z</dcterms:created>
  <dcterms:modified xsi:type="dcterms:W3CDTF">2020-10-28T04:33:00Z</dcterms:modified>
</cp:coreProperties>
</file>