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6" w:rsidRDefault="00675F5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5F56" w:rsidRDefault="00675F56">
      <w:pPr>
        <w:pStyle w:val="ConsPlusNormal"/>
        <w:jc w:val="both"/>
        <w:outlineLvl w:val="0"/>
      </w:pPr>
    </w:p>
    <w:p w:rsidR="00675F56" w:rsidRDefault="00675F56">
      <w:pPr>
        <w:pStyle w:val="ConsPlusTitle"/>
        <w:jc w:val="center"/>
        <w:outlineLvl w:val="0"/>
      </w:pPr>
      <w:r>
        <w:t>ПРАВИТЕЛЬСТВО САХАЛИНСКОЙ ОБЛАСТИ</w:t>
      </w:r>
    </w:p>
    <w:p w:rsidR="00675F56" w:rsidRDefault="00675F56">
      <w:pPr>
        <w:pStyle w:val="ConsPlusTitle"/>
        <w:jc w:val="center"/>
      </w:pPr>
    </w:p>
    <w:p w:rsidR="00675F56" w:rsidRDefault="00675F56">
      <w:pPr>
        <w:pStyle w:val="ConsPlusTitle"/>
        <w:jc w:val="center"/>
      </w:pPr>
      <w:r>
        <w:t>ПОСТАНОВЛЕНИЕ</w:t>
      </w:r>
    </w:p>
    <w:p w:rsidR="00675F56" w:rsidRDefault="00675F56">
      <w:pPr>
        <w:pStyle w:val="ConsPlusTitle"/>
        <w:jc w:val="center"/>
      </w:pPr>
      <w:r>
        <w:t>от 3 июля 2015 г. N 257</w:t>
      </w:r>
    </w:p>
    <w:p w:rsidR="00675F56" w:rsidRDefault="00675F56">
      <w:pPr>
        <w:pStyle w:val="ConsPlusTitle"/>
        <w:jc w:val="center"/>
      </w:pPr>
    </w:p>
    <w:p w:rsidR="00675F56" w:rsidRDefault="00675F56">
      <w:pPr>
        <w:pStyle w:val="ConsPlusTitle"/>
        <w:jc w:val="center"/>
      </w:pPr>
      <w:r>
        <w:t>ОБ УСТАНОВЛЕНИИ ЛИМИТОВ</w:t>
      </w:r>
    </w:p>
    <w:p w:rsidR="00675F56" w:rsidRDefault="00675F56">
      <w:pPr>
        <w:pStyle w:val="ConsPlusTitle"/>
        <w:jc w:val="center"/>
      </w:pPr>
      <w:r>
        <w:t>НА ДОБЫЧУ (ВЫЛОВ) ВОДНЫХ БИОЛОГИЧЕСКИХ РЕСУРСОВ</w:t>
      </w:r>
    </w:p>
    <w:p w:rsidR="00675F56" w:rsidRDefault="00675F56">
      <w:pPr>
        <w:pStyle w:val="ConsPlusTitle"/>
        <w:jc w:val="center"/>
      </w:pPr>
      <w:r>
        <w:t>ДЛЯ УДОВЛЕТВОРЕНИЯ ЛИЧНЫХ НУЖД ПРЕДСТАВИТЕЛЕЙ</w:t>
      </w:r>
    </w:p>
    <w:p w:rsidR="00675F56" w:rsidRDefault="00675F56">
      <w:pPr>
        <w:pStyle w:val="ConsPlusTitle"/>
        <w:jc w:val="center"/>
      </w:pPr>
      <w:r>
        <w:t>КОРЕННЫХ МАЛОЧИСЛЕННЫХ НАРОДОВ СЕВЕРА, СИБИРИ</w:t>
      </w:r>
    </w:p>
    <w:p w:rsidR="00675F56" w:rsidRDefault="00675F56">
      <w:pPr>
        <w:pStyle w:val="ConsPlusTitle"/>
        <w:jc w:val="center"/>
      </w:pPr>
      <w:r>
        <w:t>И ДАЛЬНЕГО ВОСТОКА РОССИЙСКОЙ ФЕДЕРАЦИИ И ЛИЦ,</w:t>
      </w:r>
    </w:p>
    <w:p w:rsidR="00675F56" w:rsidRDefault="00675F56">
      <w:pPr>
        <w:pStyle w:val="ConsPlusTitle"/>
        <w:jc w:val="center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К КОРЕННЫМ МАЛОЧИСЛЕННЫМ НАРОДАМ,</w:t>
      </w:r>
    </w:p>
    <w:p w:rsidR="00675F56" w:rsidRDefault="00675F56">
      <w:pPr>
        <w:pStyle w:val="ConsPlusTitle"/>
        <w:jc w:val="center"/>
      </w:pPr>
      <w:r>
        <w:t xml:space="preserve">НО ПОСТОЯННО ПРОЖИВАЮЩИХ В МЕСТАХ ИХ </w:t>
      </w:r>
      <w:proofErr w:type="gramStart"/>
      <w:r>
        <w:t>ТРАДИЦИОННОГО</w:t>
      </w:r>
      <w:proofErr w:type="gramEnd"/>
    </w:p>
    <w:p w:rsidR="00675F56" w:rsidRDefault="00675F56">
      <w:pPr>
        <w:pStyle w:val="ConsPlusTitle"/>
        <w:jc w:val="center"/>
      </w:pPr>
      <w:r>
        <w:t>ПРОЖИВАНИЯ И ТРАДИЦИОННОЙ ХОЗЯЙСТВЕННОЙ ДЕЯТЕЛЬНОСТИ,</w:t>
      </w:r>
    </w:p>
    <w:p w:rsidR="00675F56" w:rsidRDefault="00675F56">
      <w:pPr>
        <w:pStyle w:val="ConsPlusTitle"/>
        <w:jc w:val="center"/>
      </w:pPr>
      <w:r>
        <w:t xml:space="preserve">ДЛЯ </w:t>
      </w:r>
      <w:proofErr w:type="gramStart"/>
      <w:r>
        <w:t>КОТОРЫХ</w:t>
      </w:r>
      <w:proofErr w:type="gramEnd"/>
      <w:r>
        <w:t xml:space="preserve"> РЫБОЛОВСТВО ЯВЛЯЕТСЯ ОСНОВОЙ СУЩЕСТВОВАНИЯ</w:t>
      </w:r>
    </w:p>
    <w:p w:rsidR="00675F56" w:rsidRDefault="00675F56">
      <w:pPr>
        <w:pStyle w:val="ConsPlusNormal"/>
        <w:jc w:val="center"/>
      </w:pPr>
    </w:p>
    <w:p w:rsidR="00675F56" w:rsidRDefault="00675F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333.2</w:t>
        </w:r>
      </w:hyperlink>
      <w:r>
        <w:t xml:space="preserve"> Налогового кодекса Российской Федерации, с учетом </w:t>
      </w:r>
      <w:hyperlink r:id="rId7" w:history="1">
        <w:r>
          <w:rPr>
            <w:color w:val="0000FF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распоряжением Правительства Российской Федерации от 08.05.2009 N 631-р, Правительство Сахалинской области постановляет:</w:t>
      </w:r>
    </w:p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43" w:history="1">
        <w:r>
          <w:rPr>
            <w:color w:val="0000FF"/>
          </w:rPr>
          <w:t>лимиты</w:t>
        </w:r>
      </w:hyperlink>
      <w:r>
        <w:t xml:space="preserve"> на добычу (вылов) водных биологических ресурсов для удовлетворения личных нужд представителей коренных малочисленных народов Севера, Сибири и Дальнего Востока Российской Федерации (далее - коренные малочисленные народы),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17.04.2006 N 536-р, согласно приложению к настоящему постановлению и лиц, не относящихся к коренным</w:t>
      </w:r>
      <w:proofErr w:type="gramEnd"/>
      <w:r>
        <w:t xml:space="preserve">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 основой существования, из расчета на одного человека в год на территории Сахалинской области согласно настоящему постановлению.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 xml:space="preserve">2. Считать необходимым администрациям муниципальных образований, отнесенных к </w:t>
      </w:r>
      <w:hyperlink r:id="rId9" w:history="1">
        <w:r>
          <w:rPr>
            <w:color w:val="0000FF"/>
          </w:rPr>
          <w:t>местам</w:t>
        </w:r>
      </w:hyperlink>
      <w:r>
        <w:t xml:space="preserve"> традиционного проживания, утвержденных распоряжением Правительства Российской Федерации от 08.05.2009 N 631-р, ежегодно формировать списки граждан из числа коренных малочисленных народов и направлять в </w:t>
      </w:r>
      <w:proofErr w:type="spellStart"/>
      <w:r>
        <w:t>Сахалино</w:t>
      </w:r>
      <w:proofErr w:type="spellEnd"/>
      <w:r>
        <w:t xml:space="preserve">-Курильское территориальное управление </w:t>
      </w:r>
      <w:proofErr w:type="spellStart"/>
      <w:r>
        <w:t>Росрыболовства</w:t>
      </w:r>
      <w:proofErr w:type="spellEnd"/>
      <w:r>
        <w:t xml:space="preserve"> в срок до 1 января.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 лимиты на добычу (вылов) рыбы горбуши </w:t>
      </w:r>
      <w:proofErr w:type="spellStart"/>
      <w:r>
        <w:t>удебными</w:t>
      </w:r>
      <w:proofErr w:type="spellEnd"/>
      <w:r>
        <w:t xml:space="preserve"> орудиями лова для лиц, не 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 основой жизни и существования, бесплатно из расчета на одного человека не более 3 штук в 1 день и не более 75 штук в год.</w:t>
      </w:r>
      <w:proofErr w:type="gramEnd"/>
    </w:p>
    <w:p w:rsidR="00675F56" w:rsidRDefault="00675F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использовать при предоставлении права на добычу (вылов) рыбы горбуши </w:t>
      </w:r>
      <w:proofErr w:type="spellStart"/>
      <w:r>
        <w:t>удебными</w:t>
      </w:r>
      <w:proofErr w:type="spellEnd"/>
      <w:r>
        <w:t xml:space="preserve"> орудиями лова для лиц, не 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 основой жизни и существования, бланк именного </w:t>
      </w:r>
      <w:hyperlink r:id="rId10" w:history="1">
        <w:r>
          <w:rPr>
            <w:color w:val="0000FF"/>
          </w:rPr>
          <w:t>разрешения</w:t>
        </w:r>
      </w:hyperlink>
      <w:r>
        <w:t xml:space="preserve"> (путевки), утвержденный распоряжением Правительства Сахалинской области от 3 июля 2015 г. N 311-р "Об организации любительского</w:t>
      </w:r>
      <w:proofErr w:type="gramEnd"/>
      <w:r>
        <w:t xml:space="preserve"> и спортивного рыболовства горбуши </w:t>
      </w:r>
      <w:proofErr w:type="spellStart"/>
      <w:r>
        <w:t>удебными</w:t>
      </w:r>
      <w:proofErr w:type="spellEnd"/>
      <w:r>
        <w:t xml:space="preserve"> орудиями лова гражданами в целях личного потребления в промысловых </w:t>
      </w:r>
      <w:r>
        <w:lastRenderedPageBreak/>
        <w:t>районах Сахалинской области".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>5. Заместителю председателя Правительства Сахалинской области Быстрову И.М. организовать работу:</w:t>
      </w:r>
    </w:p>
    <w:p w:rsidR="00675F56" w:rsidRDefault="00675F56">
      <w:pPr>
        <w:pStyle w:val="ConsPlusNormal"/>
        <w:spacing w:before="220"/>
        <w:ind w:firstLine="540"/>
        <w:jc w:val="both"/>
      </w:pPr>
      <w:proofErr w:type="gramStart"/>
      <w:r>
        <w:t xml:space="preserve">- по определению мест добычи (вылова) горбуши </w:t>
      </w:r>
      <w:proofErr w:type="spellStart"/>
      <w:r>
        <w:t>удебными</w:t>
      </w:r>
      <w:proofErr w:type="spellEnd"/>
      <w:r>
        <w:t xml:space="preserve"> орудиями лова для лиц, не 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 основой жизни, с учетом предложений Управления МВД России по Сахалинской области, Пограничного управления ФСБ России по Сахалинской области и </w:t>
      </w:r>
      <w:proofErr w:type="spellStart"/>
      <w:r>
        <w:t>Сахалино</w:t>
      </w:r>
      <w:proofErr w:type="spellEnd"/>
      <w:r>
        <w:t xml:space="preserve">-Курильского территориального управления </w:t>
      </w:r>
      <w:proofErr w:type="spellStart"/>
      <w:r>
        <w:t>Росрыболовства</w:t>
      </w:r>
      <w:proofErr w:type="spellEnd"/>
      <w:r>
        <w:t>;</w:t>
      </w:r>
      <w:proofErr w:type="gramEnd"/>
    </w:p>
    <w:p w:rsidR="00675F56" w:rsidRDefault="00675F56">
      <w:pPr>
        <w:pStyle w:val="ConsPlusNormal"/>
        <w:spacing w:before="220"/>
        <w:ind w:firstLine="540"/>
        <w:jc w:val="both"/>
      </w:pPr>
      <w:r>
        <w:t>- по информированию населения Сахалинской области о местах добычи (вылова) путем размещения информации в сети Интернет и средствах массовой информации;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>- по выдаче именных разрешений (путевок) через органы местного самоуправления муниципальных образований Сахалинской области, отделения государственного бюджетного учреждения Сахалинской области "Многофункциональный центр предоставления государственных и муниципальных услуг", профильные некоммерческие организации.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28.12.2012 N 686 "Об установлении лимитов на добычу (вылов) водных биологических ресурсов для удовлетворения личных нужд представителей коренных малочисленных народов Севера, Сибири и Дальнего Востока Российской Федерации и лиц, не 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 является основой</w:t>
      </w:r>
      <w:proofErr w:type="gramEnd"/>
      <w:r>
        <w:t xml:space="preserve"> существования".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675F56" w:rsidRDefault="00675F5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Сахалинской области Быстрова И.М.</w:t>
      </w:r>
    </w:p>
    <w:p w:rsidR="00675F56" w:rsidRDefault="00675F56">
      <w:pPr>
        <w:pStyle w:val="ConsPlusNormal"/>
        <w:jc w:val="both"/>
      </w:pPr>
    </w:p>
    <w:p w:rsidR="00675F56" w:rsidRDefault="00675F5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675F56" w:rsidRDefault="00675F56">
      <w:pPr>
        <w:pStyle w:val="ConsPlusNormal"/>
        <w:jc w:val="right"/>
      </w:pPr>
      <w:r>
        <w:t>Правительства Сахалинской области</w:t>
      </w:r>
    </w:p>
    <w:p w:rsidR="00675F56" w:rsidRDefault="00675F56">
      <w:pPr>
        <w:pStyle w:val="ConsPlusNormal"/>
        <w:jc w:val="right"/>
      </w:pPr>
      <w:proofErr w:type="spellStart"/>
      <w:r>
        <w:t>И.М.Быстров</w:t>
      </w:r>
      <w:proofErr w:type="spellEnd"/>
    </w:p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pStyle w:val="ConsPlusNormal"/>
        <w:ind w:firstLine="540"/>
        <w:jc w:val="both"/>
      </w:pPr>
      <w:bookmarkStart w:id="0" w:name="_GoBack"/>
      <w:bookmarkEnd w:id="0"/>
    </w:p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pStyle w:val="ConsPlusNormal"/>
        <w:jc w:val="right"/>
        <w:outlineLvl w:val="0"/>
      </w:pPr>
      <w:r>
        <w:t>Приложение</w:t>
      </w:r>
    </w:p>
    <w:p w:rsidR="00675F56" w:rsidRDefault="00675F56">
      <w:pPr>
        <w:pStyle w:val="ConsPlusNormal"/>
        <w:jc w:val="right"/>
      </w:pPr>
      <w:r>
        <w:t>к постановлению</w:t>
      </w:r>
    </w:p>
    <w:p w:rsidR="00675F56" w:rsidRDefault="00675F56">
      <w:pPr>
        <w:pStyle w:val="ConsPlusNormal"/>
        <w:jc w:val="right"/>
      </w:pPr>
      <w:r>
        <w:t>Правительства Сахалинской области</w:t>
      </w:r>
    </w:p>
    <w:p w:rsidR="00675F56" w:rsidRDefault="00675F56">
      <w:pPr>
        <w:pStyle w:val="ConsPlusNormal"/>
        <w:jc w:val="right"/>
      </w:pPr>
      <w:r>
        <w:t>от 03.07.2015 N 257</w:t>
      </w:r>
    </w:p>
    <w:p w:rsidR="00675F56" w:rsidRDefault="00675F56">
      <w:pPr>
        <w:pStyle w:val="ConsPlusNormal"/>
        <w:jc w:val="center"/>
      </w:pPr>
    </w:p>
    <w:p w:rsidR="00675F56" w:rsidRDefault="00675F56">
      <w:pPr>
        <w:pStyle w:val="ConsPlusTitle"/>
        <w:jc w:val="center"/>
      </w:pPr>
      <w:bookmarkStart w:id="1" w:name="P43"/>
      <w:bookmarkEnd w:id="1"/>
      <w:r>
        <w:t>ЛИМИТЫ</w:t>
      </w:r>
    </w:p>
    <w:p w:rsidR="00675F56" w:rsidRDefault="00675F56">
      <w:pPr>
        <w:pStyle w:val="ConsPlusTitle"/>
        <w:jc w:val="center"/>
      </w:pPr>
      <w:r>
        <w:t>НА ДОБЫЧУ (ВЫЛОВ) ВОДНЫХ БИОЛОГИЧЕСКИХ РЕСУРСОВ</w:t>
      </w:r>
    </w:p>
    <w:p w:rsidR="00675F56" w:rsidRDefault="00675F56">
      <w:pPr>
        <w:pStyle w:val="ConsPlusTitle"/>
        <w:jc w:val="center"/>
      </w:pPr>
      <w:r>
        <w:t>ДЛЯ УДОВЛЕТВОРЕНИЯ ЛИЧНЫХ НУЖД ПРЕДСТАВИТЕЛЕЙ</w:t>
      </w:r>
    </w:p>
    <w:p w:rsidR="00675F56" w:rsidRDefault="00675F56">
      <w:pPr>
        <w:pStyle w:val="ConsPlusTitle"/>
        <w:jc w:val="center"/>
      </w:pPr>
      <w:r>
        <w:t>КОРЕННЫХ МАЛОЧИСЛЕННЫХ НАРОДОВ СЕВЕРА, СИБИРИ</w:t>
      </w:r>
    </w:p>
    <w:p w:rsidR="00675F56" w:rsidRDefault="00675F56">
      <w:pPr>
        <w:pStyle w:val="ConsPlusTitle"/>
        <w:jc w:val="center"/>
      </w:pPr>
      <w:r>
        <w:t xml:space="preserve">И ДАЛЬНЕГО ВОСТОКА РОССИЙСКОЙ ФЕДЕРАЦИИ, </w:t>
      </w:r>
      <w:proofErr w:type="gramStart"/>
      <w:r>
        <w:t>ВКЛЮЧЕННЫХ</w:t>
      </w:r>
      <w:proofErr w:type="gramEnd"/>
    </w:p>
    <w:p w:rsidR="00675F56" w:rsidRDefault="00675F56">
      <w:pPr>
        <w:pStyle w:val="ConsPlusTitle"/>
        <w:jc w:val="center"/>
      </w:pPr>
      <w:r>
        <w:t xml:space="preserve">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</w:t>
      </w:r>
    </w:p>
    <w:p w:rsidR="00675F56" w:rsidRDefault="00675F56">
      <w:pPr>
        <w:pStyle w:val="ConsPlusTitle"/>
        <w:jc w:val="center"/>
      </w:pPr>
      <w:r>
        <w:t>СИБИРИ И ДАЛЬНЕГО ВОСТОКА РОССИЙСКОЙ ФЕДЕРАЦИИ,</w:t>
      </w:r>
    </w:p>
    <w:p w:rsidR="00675F56" w:rsidRDefault="00675F56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РАСПОРЯЖЕНИЕМ ПРАВИТЕЛЬСТВА</w:t>
      </w:r>
    </w:p>
    <w:p w:rsidR="00675F56" w:rsidRDefault="00675F56">
      <w:pPr>
        <w:pStyle w:val="ConsPlusTitle"/>
        <w:jc w:val="center"/>
      </w:pPr>
      <w:r>
        <w:t>РОССИЙСКОЙ ФЕДЕРАЦИИ ОТ 17.04.2006 N 536-Р</w:t>
      </w:r>
    </w:p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sectPr w:rsidR="00675F56" w:rsidSect="00185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75F56">
        <w:tc>
          <w:tcPr>
            <w:tcW w:w="624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3742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180" w:type="dxa"/>
            <w:gridSpan w:val="9"/>
          </w:tcPr>
          <w:p w:rsidR="00675F56" w:rsidRDefault="00675F56">
            <w:pPr>
              <w:pStyle w:val="ConsPlusNormal"/>
              <w:jc w:val="center"/>
            </w:pPr>
            <w:r>
              <w:t>Лимит на добычу (вылов) водных биоресурсов на одного человека (</w:t>
            </w:r>
            <w:proofErr w:type="gramStart"/>
            <w:r>
              <w:t>кг</w:t>
            </w:r>
            <w:proofErr w:type="gramEnd"/>
            <w:r>
              <w:t>/год) по видам ВБР</w:t>
            </w:r>
          </w:p>
        </w:tc>
      </w:tr>
      <w:tr w:rsidR="00675F56">
        <w:tc>
          <w:tcPr>
            <w:tcW w:w="624" w:type="dxa"/>
            <w:vMerge/>
          </w:tcPr>
          <w:p w:rsidR="00675F56" w:rsidRDefault="00675F56"/>
        </w:tc>
        <w:tc>
          <w:tcPr>
            <w:tcW w:w="3742" w:type="dxa"/>
            <w:vMerge/>
          </w:tcPr>
          <w:p w:rsidR="00675F56" w:rsidRDefault="00675F56"/>
        </w:tc>
        <w:tc>
          <w:tcPr>
            <w:tcW w:w="2040" w:type="dxa"/>
            <w:gridSpan w:val="2"/>
          </w:tcPr>
          <w:p w:rsidR="00675F56" w:rsidRDefault="00675F56">
            <w:pPr>
              <w:pStyle w:val="ConsPlusNormal"/>
              <w:jc w:val="center"/>
            </w:pPr>
            <w:r>
              <w:t>Тихоокеанские лососи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Красноперки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Сельдь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Мойва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Бычки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Гольцы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Камбалы</w:t>
            </w:r>
          </w:p>
        </w:tc>
        <w:tc>
          <w:tcPr>
            <w:tcW w:w="1020" w:type="dxa"/>
            <w:vMerge w:val="restart"/>
          </w:tcPr>
          <w:p w:rsidR="00675F56" w:rsidRDefault="00675F56">
            <w:pPr>
              <w:pStyle w:val="ConsPlusNormal"/>
              <w:jc w:val="center"/>
            </w:pPr>
            <w:r>
              <w:t>Навага</w:t>
            </w:r>
          </w:p>
        </w:tc>
      </w:tr>
      <w:tr w:rsidR="00675F56">
        <w:tc>
          <w:tcPr>
            <w:tcW w:w="624" w:type="dxa"/>
            <w:vMerge/>
          </w:tcPr>
          <w:p w:rsidR="00675F56" w:rsidRDefault="00675F56"/>
        </w:tc>
        <w:tc>
          <w:tcPr>
            <w:tcW w:w="3742" w:type="dxa"/>
            <w:vMerge/>
          </w:tcPr>
          <w:p w:rsidR="00675F56" w:rsidRDefault="00675F56"/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Горбуша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Кета</w:t>
            </w:r>
          </w:p>
        </w:tc>
        <w:tc>
          <w:tcPr>
            <w:tcW w:w="1020" w:type="dxa"/>
            <w:vMerge/>
          </w:tcPr>
          <w:p w:rsidR="00675F56" w:rsidRDefault="00675F56"/>
        </w:tc>
        <w:tc>
          <w:tcPr>
            <w:tcW w:w="1020" w:type="dxa"/>
            <w:vMerge/>
          </w:tcPr>
          <w:p w:rsidR="00675F56" w:rsidRDefault="00675F56"/>
        </w:tc>
        <w:tc>
          <w:tcPr>
            <w:tcW w:w="1020" w:type="dxa"/>
            <w:vMerge/>
          </w:tcPr>
          <w:p w:rsidR="00675F56" w:rsidRDefault="00675F56"/>
        </w:tc>
        <w:tc>
          <w:tcPr>
            <w:tcW w:w="1020" w:type="dxa"/>
            <w:vMerge/>
          </w:tcPr>
          <w:p w:rsidR="00675F56" w:rsidRDefault="00675F56"/>
        </w:tc>
        <w:tc>
          <w:tcPr>
            <w:tcW w:w="1020" w:type="dxa"/>
            <w:vMerge/>
          </w:tcPr>
          <w:p w:rsidR="00675F56" w:rsidRDefault="00675F56"/>
        </w:tc>
        <w:tc>
          <w:tcPr>
            <w:tcW w:w="1020" w:type="dxa"/>
            <w:vMerge/>
          </w:tcPr>
          <w:p w:rsidR="00675F56" w:rsidRDefault="00675F56"/>
        </w:tc>
        <w:tc>
          <w:tcPr>
            <w:tcW w:w="1020" w:type="dxa"/>
            <w:vMerge/>
          </w:tcPr>
          <w:p w:rsidR="00675F56" w:rsidRDefault="00675F56"/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11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r>
              <w:t>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r>
              <w:t xml:space="preserve">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r>
              <w:t>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r>
              <w:t>Городской округ "Александровск-Сахалинский район"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r>
              <w:t>Городской округ "</w:t>
            </w:r>
            <w:proofErr w:type="spellStart"/>
            <w:r>
              <w:t>Смирныховский</w:t>
            </w:r>
            <w:proofErr w:type="spellEnd"/>
            <w:r>
              <w:t xml:space="preserve">" (с. </w:t>
            </w:r>
            <w:proofErr w:type="spellStart"/>
            <w:r>
              <w:t>Буюклы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70</w:t>
            </w:r>
          </w:p>
        </w:tc>
      </w:tr>
      <w:tr w:rsidR="00675F56">
        <w:tc>
          <w:tcPr>
            <w:tcW w:w="624" w:type="dxa"/>
          </w:tcPr>
          <w:p w:rsidR="00675F56" w:rsidRDefault="00675F56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675F56" w:rsidRDefault="00675F56">
            <w:pPr>
              <w:pStyle w:val="ConsPlusNormal"/>
            </w:pPr>
            <w:r>
              <w:t>Городской округ "Город Южно-Сахалинск"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675F56" w:rsidRDefault="00675F56">
            <w:pPr>
              <w:pStyle w:val="ConsPlusNormal"/>
              <w:jc w:val="center"/>
            </w:pPr>
            <w:r>
              <w:t>-</w:t>
            </w:r>
          </w:p>
        </w:tc>
      </w:tr>
    </w:tbl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pStyle w:val="ConsPlusNormal"/>
        <w:ind w:firstLine="540"/>
        <w:jc w:val="both"/>
      </w:pPr>
    </w:p>
    <w:p w:rsidR="00675F56" w:rsidRDefault="00675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22" w:rsidRDefault="00B82322"/>
    <w:sectPr w:rsidR="00B82322" w:rsidSect="00F67D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6"/>
    <w:rsid w:val="00675F56"/>
    <w:rsid w:val="00B82322"/>
    <w:rsid w:val="00C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3003565BFEB66C221A051260709EAB1821B82285AE049ECD62F7E092BCC286A21E76C254ACED94E51ED63B2AE60F8F5E7C320567352DDxBA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B3003565BFEB66C221A051260709EAB28818822C5AE049ECD62F7E092BCC286A21E76C254ACED94051ED63B2AE60F8F5E7C320567352DDxBA9C" TargetMode="External"/><Relationship Id="rId12" Type="http://schemas.openxmlformats.org/officeDocument/2006/relationships/hyperlink" Target="consultantplus://offline/ref=71B3003565BFEB66C221A051260709EAB1821B82285AE049ECD62F7E092BCC286A21E76C254ACED94E51ED63B2AE60F8F5E7C320567352DDxBA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3003565BFEB66C221A051260709EAB3841D83285AE049ECD62F7E092BCC286A21E769254ECDD21C0BFD67FBFA6DE7F5FBDD204873x5A2C" TargetMode="External"/><Relationship Id="rId11" Type="http://schemas.openxmlformats.org/officeDocument/2006/relationships/hyperlink" Target="consultantplus://offline/ref=71B3003565BFEB66C221BE5C306B55E6B08B418D2D5EE817B48974235E22C67F2D6EBE3C611FC3D84844B930E8F96DFBxFA5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1B3003565BFEB66C221BE5C306B55E6B08B418D2B5FEF1CB18974235E22C67F2D6EBE2E6147CFD9485ABB36FDAF3CBDA0F4C222567150C1BBAD86x3A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3003565BFEB66C221A051260709EAB28818822C5AE049ECD62F7E092BCC286A21E76C254ACED94051ED63B2AE60F8F5E7C320567352DDxBA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2</cp:revision>
  <cp:lastPrinted>2020-02-10T02:01:00Z</cp:lastPrinted>
  <dcterms:created xsi:type="dcterms:W3CDTF">2020-02-10T02:00:00Z</dcterms:created>
  <dcterms:modified xsi:type="dcterms:W3CDTF">2020-02-10T02:02:00Z</dcterms:modified>
</cp:coreProperties>
</file>