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444" w:rsidRDefault="00210444">
      <w:pPr>
        <w:pStyle w:val="ConsPlusTitle"/>
        <w:jc w:val="center"/>
      </w:pPr>
      <w:bookmarkStart w:id="0" w:name="_GoBack"/>
      <w:bookmarkEnd w:id="0"/>
      <w:r>
        <w:t>МИНИСТЕРСТВО СЕЛЬСКОГО ХОЗЯЙСТВА РОССИЙСКОЙ ФЕДЕРАЦИИ</w:t>
      </w:r>
    </w:p>
    <w:p w:rsidR="00210444" w:rsidRDefault="00210444">
      <w:pPr>
        <w:pStyle w:val="ConsPlusTitle"/>
        <w:jc w:val="center"/>
      </w:pPr>
    </w:p>
    <w:p w:rsidR="00210444" w:rsidRDefault="00210444">
      <w:pPr>
        <w:pStyle w:val="ConsPlusTitle"/>
        <w:jc w:val="center"/>
      </w:pPr>
      <w:r>
        <w:t>ФЕДЕРАЛЬНОЕ АГЕНТСТВО ПО РЫБОЛОВСТВУ</w:t>
      </w:r>
    </w:p>
    <w:p w:rsidR="00210444" w:rsidRDefault="00210444">
      <w:pPr>
        <w:pStyle w:val="ConsPlusTitle"/>
        <w:jc w:val="center"/>
      </w:pPr>
    </w:p>
    <w:p w:rsidR="00210444" w:rsidRDefault="00210444">
      <w:pPr>
        <w:pStyle w:val="ConsPlusTitle"/>
        <w:jc w:val="center"/>
      </w:pPr>
      <w:r>
        <w:t>ПРИКАЗ</w:t>
      </w:r>
    </w:p>
    <w:p w:rsidR="00210444" w:rsidRDefault="00210444">
      <w:pPr>
        <w:pStyle w:val="ConsPlusTitle"/>
        <w:jc w:val="center"/>
      </w:pPr>
      <w:r>
        <w:t>от 16 августа 2018 г. N 471-Л</w:t>
      </w:r>
    </w:p>
    <w:p w:rsidR="00210444" w:rsidRDefault="00210444">
      <w:pPr>
        <w:pStyle w:val="ConsPlusTitle"/>
        <w:jc w:val="center"/>
      </w:pPr>
    </w:p>
    <w:p w:rsidR="00210444" w:rsidRDefault="00210444">
      <w:pPr>
        <w:pStyle w:val="ConsPlusTitle"/>
        <w:jc w:val="center"/>
      </w:pPr>
      <w:r>
        <w:t>О НАДЕЛЕНИИ РУКОВОДИТЕЛЕЙ ТЕРРИТОРИАЛЬНЫХ ОРГАНОВ</w:t>
      </w:r>
    </w:p>
    <w:p w:rsidR="00210444" w:rsidRDefault="00210444">
      <w:pPr>
        <w:pStyle w:val="ConsPlusTitle"/>
        <w:jc w:val="center"/>
      </w:pPr>
      <w:r>
        <w:t>ФЕДЕРАЛЬНОГО АГЕНТСТВА ПО РЫБОЛОВСТВУ ПОЛНОМОЧИЯМИ</w:t>
      </w:r>
    </w:p>
    <w:p w:rsidR="00210444" w:rsidRDefault="00210444">
      <w:pPr>
        <w:pStyle w:val="ConsPlusTitle"/>
        <w:jc w:val="center"/>
      </w:pPr>
      <w:r>
        <w:t>ПО НАПРАВЛЕНИЮ ЗАПРОСОВ В КРЕДИТНЫЕ ОРГАНИЗАЦИИ, НАЛОГОВЫЕ</w:t>
      </w:r>
    </w:p>
    <w:p w:rsidR="00210444" w:rsidRDefault="00210444">
      <w:pPr>
        <w:pStyle w:val="ConsPlusTitle"/>
        <w:jc w:val="center"/>
      </w:pPr>
      <w:r>
        <w:t>ОРГАНЫ РОССИЙСКОЙ ФЕДЕРАЦИИ И ОРГАНЫ, ОСУЩЕСТВЛЯЮЩИЕ</w:t>
      </w:r>
    </w:p>
    <w:p w:rsidR="00210444" w:rsidRDefault="00210444">
      <w:pPr>
        <w:pStyle w:val="ConsPlusTitle"/>
        <w:jc w:val="center"/>
      </w:pPr>
      <w:r>
        <w:t>ГОСУДАРСТВЕННУЮ РЕГИСТРАЦИЮ ПРАВ НА НЕДВИЖИМОЕ ИМУЩЕСТВО</w:t>
      </w:r>
    </w:p>
    <w:p w:rsidR="00210444" w:rsidRDefault="00210444">
      <w:pPr>
        <w:pStyle w:val="ConsPlusTitle"/>
        <w:jc w:val="center"/>
      </w:pPr>
      <w:r>
        <w:t>И СДЕЛОК С НИМ</w:t>
      </w:r>
    </w:p>
    <w:p w:rsidR="00210444" w:rsidRDefault="00210444">
      <w:pPr>
        <w:pStyle w:val="ConsPlusNormal"/>
        <w:jc w:val="center"/>
      </w:pPr>
    </w:p>
    <w:p w:rsidR="00210444" w:rsidRDefault="0021044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18.1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и </w:t>
      </w:r>
      <w:hyperlink r:id="rId6" w:history="1">
        <w:r>
          <w:rPr>
            <w:color w:val="0000FF"/>
          </w:rPr>
          <w:t>пунктом 14</w:t>
        </w:r>
      </w:hyperlink>
      <w:r>
        <w:t xml:space="preserve"> Перечня должностных лиц, наделенных полномочиями по направлению запросов в кредитные организации</w:t>
      </w:r>
      <w:proofErr w:type="gramEnd"/>
      <w:r>
        <w:t>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утвержденного Указом Президента Российской Федерации от 2 апреля 2013 г. N 309, приказываю:</w:t>
      </w:r>
    </w:p>
    <w:p w:rsidR="00210444" w:rsidRDefault="00210444">
      <w:pPr>
        <w:pStyle w:val="ConsPlusNormal"/>
        <w:spacing w:before="220"/>
        <w:ind w:firstLine="540"/>
        <w:jc w:val="both"/>
      </w:pPr>
      <w:r>
        <w:t>1. Наделить руководителей территориальных органов Федерального агентства по рыболовству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коррупции.</w:t>
      </w:r>
    </w:p>
    <w:p w:rsidR="00210444" w:rsidRDefault="002104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Я.А. </w:t>
      </w:r>
      <w:proofErr w:type="spellStart"/>
      <w:r>
        <w:t>Багрову</w:t>
      </w:r>
      <w:proofErr w:type="spellEnd"/>
      <w:r>
        <w:t>.</w:t>
      </w:r>
    </w:p>
    <w:p w:rsidR="00210444" w:rsidRDefault="00210444">
      <w:pPr>
        <w:pStyle w:val="ConsPlusNormal"/>
        <w:ind w:firstLine="540"/>
        <w:jc w:val="both"/>
      </w:pPr>
    </w:p>
    <w:p w:rsidR="00210444" w:rsidRDefault="00210444">
      <w:pPr>
        <w:pStyle w:val="ConsPlusNormal"/>
        <w:jc w:val="right"/>
      </w:pPr>
      <w:r>
        <w:t>Заместитель Министра</w:t>
      </w:r>
    </w:p>
    <w:p w:rsidR="00210444" w:rsidRDefault="00210444">
      <w:pPr>
        <w:pStyle w:val="ConsPlusNormal"/>
        <w:jc w:val="right"/>
      </w:pPr>
      <w:r>
        <w:t>сельского хозяйства</w:t>
      </w:r>
    </w:p>
    <w:p w:rsidR="00210444" w:rsidRDefault="00210444">
      <w:pPr>
        <w:pStyle w:val="ConsPlusNormal"/>
        <w:jc w:val="right"/>
      </w:pPr>
      <w:r>
        <w:t>Российской Федерации -</w:t>
      </w:r>
    </w:p>
    <w:p w:rsidR="00210444" w:rsidRDefault="00210444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210444" w:rsidRDefault="00210444">
      <w:pPr>
        <w:pStyle w:val="ConsPlusNormal"/>
        <w:jc w:val="right"/>
      </w:pPr>
      <w:r>
        <w:t>агентства по рыболовству</w:t>
      </w:r>
    </w:p>
    <w:p w:rsidR="00210444" w:rsidRDefault="00210444">
      <w:pPr>
        <w:pStyle w:val="ConsPlusNormal"/>
        <w:jc w:val="right"/>
      </w:pPr>
      <w:r>
        <w:t>И.В.ШЕСТАКОВ</w:t>
      </w:r>
    </w:p>
    <w:p w:rsidR="00210444" w:rsidRDefault="00210444">
      <w:pPr>
        <w:pStyle w:val="ConsPlusNormal"/>
        <w:ind w:firstLine="540"/>
        <w:jc w:val="both"/>
      </w:pPr>
    </w:p>
    <w:p w:rsidR="00210444" w:rsidRDefault="00210444">
      <w:pPr>
        <w:pStyle w:val="ConsPlusNormal"/>
        <w:ind w:firstLine="540"/>
        <w:jc w:val="both"/>
      </w:pPr>
    </w:p>
    <w:p w:rsidR="00210444" w:rsidRDefault="00210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4D6F" w:rsidRDefault="00654D6F"/>
    <w:sectPr w:rsidR="00654D6F" w:rsidSect="00AB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444"/>
    <w:rsid w:val="00210444"/>
    <w:rsid w:val="0065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0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73F687921074226C5E3E06D72C536DABFE9E0083723F336B97AB94B5FDD0DA35A21F8023F4E8F33FEFBC9AA8584AEF03853C298507EC8d0X3B" TargetMode="External"/><Relationship Id="rId5" Type="http://schemas.openxmlformats.org/officeDocument/2006/relationships/hyperlink" Target="consultantplus://offline/ref=9B173F687921074226C5E3E06D72C536DABEEDE40F3323F336B97AB94B5FDD0DA35A21F8023F4D8A39FEFBC9AA8584AEF03853C298507EC8d0X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Стрелова</dc:creator>
  <cp:lastModifiedBy>Стрелова</cp:lastModifiedBy>
  <cp:revision>1</cp:revision>
  <dcterms:created xsi:type="dcterms:W3CDTF">2019-04-19T01:23:00Z</dcterms:created>
  <dcterms:modified xsi:type="dcterms:W3CDTF">2019-04-19T01:25:00Z</dcterms:modified>
</cp:coreProperties>
</file>