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A46" w:rsidRDefault="00267A46">
      <w:pPr>
        <w:pStyle w:val="ConsPlusTitlePage"/>
      </w:pPr>
      <w:r>
        <w:t xml:space="preserve">Документ предоставлен </w:t>
      </w:r>
      <w:hyperlink r:id="rId5" w:history="1">
        <w:r>
          <w:rPr>
            <w:color w:val="0000FF"/>
          </w:rPr>
          <w:t>КонсультантПлюс</w:t>
        </w:r>
      </w:hyperlink>
      <w:r>
        <w:br/>
      </w:r>
    </w:p>
    <w:p w:rsidR="00267A46" w:rsidRDefault="00267A46">
      <w:pPr>
        <w:pStyle w:val="ConsPlusNormal"/>
        <w:jc w:val="both"/>
        <w:outlineLvl w:val="0"/>
      </w:pPr>
    </w:p>
    <w:p w:rsidR="00267A46" w:rsidRDefault="00267A46">
      <w:pPr>
        <w:pStyle w:val="ConsPlusTitle"/>
        <w:jc w:val="center"/>
        <w:outlineLvl w:val="0"/>
      </w:pPr>
      <w:r>
        <w:t>МИНИСТЕРСТВО СЕЛЬСКОГО ХОЗЯЙСТВА РОССИЙСКОЙ ФЕДЕРАЦИИ</w:t>
      </w:r>
    </w:p>
    <w:p w:rsidR="00267A46" w:rsidRDefault="00267A46">
      <w:pPr>
        <w:pStyle w:val="ConsPlusTitle"/>
        <w:jc w:val="center"/>
      </w:pPr>
    </w:p>
    <w:p w:rsidR="00267A46" w:rsidRDefault="00267A46">
      <w:pPr>
        <w:pStyle w:val="ConsPlusTitle"/>
        <w:jc w:val="center"/>
      </w:pPr>
      <w:r>
        <w:t>ФЕДЕРАЛЬНОЕ АГЕНТСТВО ПО РЫБОЛОВСТВУ</w:t>
      </w:r>
    </w:p>
    <w:p w:rsidR="00267A46" w:rsidRDefault="00267A46">
      <w:pPr>
        <w:pStyle w:val="ConsPlusTitle"/>
        <w:jc w:val="center"/>
      </w:pPr>
    </w:p>
    <w:p w:rsidR="00267A46" w:rsidRDefault="00267A46">
      <w:pPr>
        <w:pStyle w:val="ConsPlusTitle"/>
        <w:jc w:val="center"/>
      </w:pPr>
      <w:r>
        <w:t>ПРИКАЗ</w:t>
      </w:r>
    </w:p>
    <w:p w:rsidR="00267A46" w:rsidRDefault="00267A46">
      <w:pPr>
        <w:pStyle w:val="ConsPlusTitle"/>
        <w:jc w:val="center"/>
      </w:pPr>
      <w:r>
        <w:t>от 22 августа 2018 г. N 557</w:t>
      </w:r>
    </w:p>
    <w:p w:rsidR="00267A46" w:rsidRDefault="00267A46">
      <w:pPr>
        <w:pStyle w:val="ConsPlusTitle"/>
        <w:jc w:val="center"/>
      </w:pPr>
    </w:p>
    <w:p w:rsidR="00267A46" w:rsidRDefault="00267A46">
      <w:pPr>
        <w:pStyle w:val="ConsPlusTitle"/>
        <w:jc w:val="center"/>
      </w:pPr>
      <w:r>
        <w:t>ОБ УТВЕРЖДЕНИИ ПЛАНА</w:t>
      </w:r>
    </w:p>
    <w:p w:rsidR="00267A46" w:rsidRDefault="00267A46">
      <w:pPr>
        <w:pStyle w:val="ConsPlusTitle"/>
        <w:jc w:val="center"/>
      </w:pPr>
      <w:r>
        <w:t>ПРОТИВОДЕЙСТВИЯ КОРРУПЦИИ ФЕДЕРАЛЬНОГО АГЕНТСТВА</w:t>
      </w:r>
    </w:p>
    <w:p w:rsidR="00267A46" w:rsidRDefault="00267A46">
      <w:pPr>
        <w:pStyle w:val="ConsPlusTitle"/>
        <w:jc w:val="center"/>
      </w:pPr>
      <w:r>
        <w:t>ПО РЫБОЛОВСТВУ НА 2018 - 2020 ГОДЫ</w:t>
      </w:r>
    </w:p>
    <w:p w:rsidR="00267A46" w:rsidRDefault="00267A46">
      <w:pPr>
        <w:pStyle w:val="ConsPlusNormal"/>
        <w:jc w:val="both"/>
      </w:pPr>
    </w:p>
    <w:p w:rsidR="00267A46" w:rsidRDefault="00267A46">
      <w:pPr>
        <w:pStyle w:val="ConsPlusNormal"/>
        <w:ind w:firstLine="540"/>
        <w:jc w:val="both"/>
      </w:pPr>
      <w:proofErr w:type="gramStart"/>
      <w:r>
        <w:t xml:space="preserve">В соответствии с Федеральным </w:t>
      </w:r>
      <w:hyperlink r:id="rId6" w:history="1">
        <w:r>
          <w:rPr>
            <w:color w:val="0000FF"/>
          </w:rPr>
          <w:t>законом</w:t>
        </w:r>
      </w:hyperlink>
      <w:r>
        <w:t xml:space="preserve"> от 25 декабря 2008 г. N 273-ФЗ "О противодействии коррупции", Национальной </w:t>
      </w:r>
      <w:hyperlink r:id="rId7"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Национальным </w:t>
      </w:r>
      <w:hyperlink r:id="rId8" w:history="1">
        <w:r>
          <w:rPr>
            <w:color w:val="0000FF"/>
          </w:rPr>
          <w:t>планом</w:t>
        </w:r>
      </w:hyperlink>
      <w:r>
        <w:t xml:space="preserve"> противодействия коррупции на 2018 - 2020 годы, утвержденным Указом Президента Российской Федерации от 29 июня 2018 г. N 378, приказываю:</w:t>
      </w:r>
      <w:proofErr w:type="gramEnd"/>
    </w:p>
    <w:p w:rsidR="00267A46" w:rsidRDefault="00267A46">
      <w:pPr>
        <w:pStyle w:val="ConsPlusNormal"/>
        <w:spacing w:before="220"/>
        <w:ind w:firstLine="540"/>
        <w:jc w:val="both"/>
      </w:pPr>
      <w:r>
        <w:t xml:space="preserve">1. Утвердить </w:t>
      </w:r>
      <w:hyperlink w:anchor="P34" w:history="1">
        <w:r>
          <w:rPr>
            <w:color w:val="0000FF"/>
          </w:rPr>
          <w:t>План</w:t>
        </w:r>
      </w:hyperlink>
      <w:r>
        <w:t xml:space="preserve"> противодействия коррупции Федерального агентства по рыболовству на 2018 - 2020 годы (далее - План) согласно приложению к настоящему приказу.</w:t>
      </w:r>
    </w:p>
    <w:p w:rsidR="00267A46" w:rsidRDefault="00267A46">
      <w:pPr>
        <w:pStyle w:val="ConsPlusNormal"/>
        <w:spacing w:before="220"/>
        <w:ind w:firstLine="540"/>
        <w:jc w:val="both"/>
      </w:pPr>
      <w:r>
        <w:t xml:space="preserve">2. Руководителям территориальных органов Росрыболовства разработать и утвердить в соответствии с прилагаемым </w:t>
      </w:r>
      <w:hyperlink w:anchor="P34" w:history="1">
        <w:r>
          <w:rPr>
            <w:color w:val="0000FF"/>
          </w:rPr>
          <w:t>Планом</w:t>
        </w:r>
      </w:hyperlink>
      <w:r>
        <w:t xml:space="preserve"> План мероприятий по противодействию коррупции территориального управления Росрыболовства на 2018 - 2020 годы и представить его копию в Управление правового обеспечения, государственной службы и кадров Росрыболовства в срок до 1 сентября 2018 г.</w:t>
      </w:r>
    </w:p>
    <w:p w:rsidR="00267A46" w:rsidRDefault="00267A46">
      <w:pPr>
        <w:pStyle w:val="ConsPlusNormal"/>
        <w:spacing w:before="220"/>
        <w:ind w:firstLine="540"/>
        <w:jc w:val="both"/>
      </w:pPr>
      <w:r>
        <w:t>3. Руководителям подведомственных Росрыболовству организаций в срок до 1 сентября 2018 г. разработать и утвердить в соответствии со спецификой осуществляемой деятельности План мероприятий по противодействию коррупции в организации на 2018 - 2020 годы и представить его копию в территориальное управление Росрыболовства, на территории осуществления полномочий которого находится организация.</w:t>
      </w:r>
    </w:p>
    <w:p w:rsidR="00267A46" w:rsidRDefault="00267A46">
      <w:pPr>
        <w:pStyle w:val="ConsPlusNormal"/>
        <w:spacing w:before="220"/>
        <w:ind w:firstLine="540"/>
        <w:jc w:val="both"/>
      </w:pPr>
      <w:r>
        <w:t xml:space="preserve">4. Признать утратившим силу </w:t>
      </w:r>
      <w:hyperlink r:id="rId9" w:history="1">
        <w:r>
          <w:rPr>
            <w:color w:val="0000FF"/>
          </w:rPr>
          <w:t>приказ</w:t>
        </w:r>
      </w:hyperlink>
      <w:r>
        <w:t xml:space="preserve"> Росрыболовства от 25 апреля 2016 г. N 299 "Об утверждении Плана противодействия коррупции Федерального агентства по рыболовству на 2016 - 2017 годы".</w:t>
      </w:r>
    </w:p>
    <w:p w:rsidR="00267A46" w:rsidRDefault="00267A46">
      <w:pPr>
        <w:pStyle w:val="ConsPlusNormal"/>
        <w:spacing w:before="220"/>
        <w:ind w:firstLine="540"/>
        <w:jc w:val="both"/>
      </w:pPr>
      <w:r>
        <w:t xml:space="preserve">5. </w:t>
      </w:r>
      <w:proofErr w:type="gramStart"/>
      <w:r>
        <w:t>Контроль за</w:t>
      </w:r>
      <w:proofErr w:type="gramEnd"/>
      <w:r>
        <w:t xml:space="preserve"> исполнением настоящего приказа возложить на заместителя руководителя Федерального агентства по рыболовству Я.А. Багрову.</w:t>
      </w:r>
    </w:p>
    <w:p w:rsidR="00267A46" w:rsidRDefault="00267A46">
      <w:pPr>
        <w:pStyle w:val="ConsPlusNormal"/>
        <w:jc w:val="both"/>
      </w:pPr>
    </w:p>
    <w:p w:rsidR="00267A46" w:rsidRDefault="00267A46">
      <w:pPr>
        <w:pStyle w:val="ConsPlusNormal"/>
        <w:jc w:val="right"/>
      </w:pPr>
      <w:r>
        <w:t>Заместитель Министра</w:t>
      </w:r>
    </w:p>
    <w:p w:rsidR="00267A46" w:rsidRDefault="00267A46">
      <w:pPr>
        <w:pStyle w:val="ConsPlusNormal"/>
        <w:jc w:val="right"/>
      </w:pPr>
      <w:r>
        <w:t>сельского хозяйства</w:t>
      </w:r>
    </w:p>
    <w:p w:rsidR="00267A46" w:rsidRDefault="00267A46">
      <w:pPr>
        <w:pStyle w:val="ConsPlusNormal"/>
        <w:jc w:val="right"/>
      </w:pPr>
      <w:r>
        <w:t>Российской Федерации -</w:t>
      </w:r>
    </w:p>
    <w:p w:rsidR="00267A46" w:rsidRDefault="00267A46">
      <w:pPr>
        <w:pStyle w:val="ConsPlusNormal"/>
        <w:jc w:val="right"/>
      </w:pPr>
      <w:r>
        <w:t xml:space="preserve">руководитель </w:t>
      </w:r>
      <w:proofErr w:type="gramStart"/>
      <w:r>
        <w:t>Федерального</w:t>
      </w:r>
      <w:proofErr w:type="gramEnd"/>
    </w:p>
    <w:p w:rsidR="00267A46" w:rsidRDefault="00267A46">
      <w:pPr>
        <w:pStyle w:val="ConsPlusNormal"/>
        <w:jc w:val="right"/>
      </w:pPr>
      <w:r>
        <w:t>агентства по рыболовству</w:t>
      </w:r>
    </w:p>
    <w:p w:rsidR="00267A46" w:rsidRDefault="00267A46">
      <w:pPr>
        <w:pStyle w:val="ConsPlusNormal"/>
        <w:jc w:val="right"/>
      </w:pPr>
      <w:r>
        <w:t>И.В.ШЕСТАКОВ</w:t>
      </w:r>
    </w:p>
    <w:p w:rsidR="00267A46" w:rsidRDefault="00267A46">
      <w:pPr>
        <w:pStyle w:val="ConsPlusNormal"/>
        <w:jc w:val="both"/>
      </w:pPr>
    </w:p>
    <w:p w:rsidR="00267A46" w:rsidRDefault="00267A46">
      <w:pPr>
        <w:pStyle w:val="ConsPlusNormal"/>
        <w:jc w:val="both"/>
      </w:pPr>
    </w:p>
    <w:p w:rsidR="00267A46" w:rsidRDefault="00267A46">
      <w:pPr>
        <w:pStyle w:val="ConsPlusNormal"/>
        <w:jc w:val="both"/>
      </w:pPr>
    </w:p>
    <w:p w:rsidR="00267A46" w:rsidRDefault="00267A46">
      <w:pPr>
        <w:pStyle w:val="ConsPlusNormal"/>
        <w:jc w:val="both"/>
      </w:pPr>
    </w:p>
    <w:p w:rsidR="00267A46" w:rsidRDefault="00267A46">
      <w:pPr>
        <w:pStyle w:val="ConsPlusNormal"/>
        <w:jc w:val="both"/>
      </w:pPr>
    </w:p>
    <w:p w:rsidR="00267A46" w:rsidRDefault="00267A46">
      <w:pPr>
        <w:pStyle w:val="ConsPlusNormal"/>
        <w:jc w:val="right"/>
        <w:outlineLvl w:val="0"/>
      </w:pPr>
      <w:r>
        <w:t>Утвержден</w:t>
      </w:r>
    </w:p>
    <w:p w:rsidR="00267A46" w:rsidRDefault="00267A46">
      <w:pPr>
        <w:pStyle w:val="ConsPlusNormal"/>
        <w:jc w:val="right"/>
      </w:pPr>
      <w:r>
        <w:t>приказом Росрыболовства</w:t>
      </w:r>
    </w:p>
    <w:p w:rsidR="00267A46" w:rsidRDefault="00267A46">
      <w:pPr>
        <w:pStyle w:val="ConsPlusNormal"/>
        <w:jc w:val="right"/>
      </w:pPr>
      <w:r>
        <w:lastRenderedPageBreak/>
        <w:t>от 22 августа 2018 г. N 557</w:t>
      </w:r>
    </w:p>
    <w:p w:rsidR="00267A46" w:rsidRDefault="00267A46">
      <w:pPr>
        <w:pStyle w:val="ConsPlusNormal"/>
        <w:jc w:val="both"/>
      </w:pPr>
    </w:p>
    <w:p w:rsidR="00267A46" w:rsidRDefault="00267A46">
      <w:pPr>
        <w:pStyle w:val="ConsPlusTitle"/>
        <w:jc w:val="center"/>
      </w:pPr>
      <w:bookmarkStart w:id="0" w:name="P34"/>
      <w:bookmarkEnd w:id="0"/>
      <w:r>
        <w:t>ПЛАН</w:t>
      </w:r>
    </w:p>
    <w:p w:rsidR="00267A46" w:rsidRDefault="00267A46">
      <w:pPr>
        <w:pStyle w:val="ConsPlusTitle"/>
        <w:jc w:val="center"/>
      </w:pPr>
      <w:r>
        <w:t>ПРОТИВОДЕЙСТВИЯ КОРРУПЦИИ ФЕДЕРАЛЬНОГО АГЕНТСТВА</w:t>
      </w:r>
    </w:p>
    <w:p w:rsidR="00267A46" w:rsidRDefault="00267A46">
      <w:pPr>
        <w:pStyle w:val="ConsPlusTitle"/>
        <w:jc w:val="center"/>
      </w:pPr>
      <w:r>
        <w:t>ПО РЫБОЛОВСТВУ НА 2018 - 2020 ГОДЫ</w:t>
      </w:r>
    </w:p>
    <w:p w:rsidR="00267A46" w:rsidRDefault="00267A46">
      <w:pPr>
        <w:pStyle w:val="ConsPlusNormal"/>
        <w:jc w:val="both"/>
      </w:pPr>
    </w:p>
    <w:p w:rsidR="00267A46" w:rsidRDefault="00267A46">
      <w:pPr>
        <w:sectPr w:rsidR="00267A46" w:rsidSect="00DD062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061"/>
        <w:gridCol w:w="1871"/>
        <w:gridCol w:w="1862"/>
        <w:gridCol w:w="3345"/>
      </w:tblGrid>
      <w:tr w:rsidR="00267A46">
        <w:tc>
          <w:tcPr>
            <w:tcW w:w="680" w:type="dxa"/>
          </w:tcPr>
          <w:p w:rsidR="00267A46" w:rsidRDefault="00267A46">
            <w:pPr>
              <w:pStyle w:val="ConsPlusNormal"/>
              <w:jc w:val="center"/>
            </w:pPr>
            <w:proofErr w:type="gramStart"/>
            <w:r>
              <w:lastRenderedPageBreak/>
              <w:t>п</w:t>
            </w:r>
            <w:proofErr w:type="gramEnd"/>
            <w:r>
              <w:t>/п</w:t>
            </w:r>
          </w:p>
        </w:tc>
        <w:tc>
          <w:tcPr>
            <w:tcW w:w="3061" w:type="dxa"/>
          </w:tcPr>
          <w:p w:rsidR="00267A46" w:rsidRDefault="00267A46">
            <w:pPr>
              <w:pStyle w:val="ConsPlusNormal"/>
              <w:jc w:val="center"/>
            </w:pPr>
            <w:r>
              <w:t>Мероприятия</w:t>
            </w:r>
          </w:p>
        </w:tc>
        <w:tc>
          <w:tcPr>
            <w:tcW w:w="1871" w:type="dxa"/>
          </w:tcPr>
          <w:p w:rsidR="00267A46" w:rsidRDefault="00267A46">
            <w:pPr>
              <w:pStyle w:val="ConsPlusNormal"/>
              <w:jc w:val="center"/>
            </w:pPr>
            <w:r>
              <w:t>Ответственные исполнители</w:t>
            </w:r>
          </w:p>
        </w:tc>
        <w:tc>
          <w:tcPr>
            <w:tcW w:w="1862" w:type="dxa"/>
          </w:tcPr>
          <w:p w:rsidR="00267A46" w:rsidRDefault="00267A46">
            <w:pPr>
              <w:pStyle w:val="ConsPlusNormal"/>
              <w:jc w:val="center"/>
            </w:pPr>
            <w:r>
              <w:t>Срок исполнения</w:t>
            </w:r>
          </w:p>
        </w:tc>
        <w:tc>
          <w:tcPr>
            <w:tcW w:w="3345" w:type="dxa"/>
          </w:tcPr>
          <w:p w:rsidR="00267A46" w:rsidRDefault="00267A46">
            <w:pPr>
              <w:pStyle w:val="ConsPlusNormal"/>
              <w:jc w:val="center"/>
            </w:pPr>
            <w:r>
              <w:t>Ожидаемый результат</w:t>
            </w:r>
          </w:p>
        </w:tc>
      </w:tr>
      <w:tr w:rsidR="00267A46">
        <w:tc>
          <w:tcPr>
            <w:tcW w:w="680" w:type="dxa"/>
          </w:tcPr>
          <w:p w:rsidR="00267A46" w:rsidRDefault="00267A46">
            <w:pPr>
              <w:pStyle w:val="ConsPlusNormal"/>
              <w:jc w:val="center"/>
            </w:pPr>
          </w:p>
        </w:tc>
        <w:tc>
          <w:tcPr>
            <w:tcW w:w="10139" w:type="dxa"/>
            <w:gridSpan w:val="4"/>
          </w:tcPr>
          <w:p w:rsidR="00267A46" w:rsidRDefault="00267A46">
            <w:pPr>
              <w:pStyle w:val="ConsPlusNormal"/>
              <w:jc w:val="center"/>
              <w:outlineLvl w:val="1"/>
            </w:pPr>
            <w:r>
              <w:t>I. Повышение эффективности механизмов урегулирования конфликта интересов, обеспечение соблюдения федеральными государственными гражданскими служащими и работниками подведомственных организаций Росрыболовства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rsidR="00267A46">
        <w:tc>
          <w:tcPr>
            <w:tcW w:w="680" w:type="dxa"/>
          </w:tcPr>
          <w:p w:rsidR="00267A46" w:rsidRDefault="00267A46">
            <w:pPr>
              <w:pStyle w:val="ConsPlusNormal"/>
              <w:jc w:val="center"/>
            </w:pPr>
            <w:r>
              <w:t>1.1.</w:t>
            </w:r>
          </w:p>
        </w:tc>
        <w:tc>
          <w:tcPr>
            <w:tcW w:w="3061" w:type="dxa"/>
          </w:tcPr>
          <w:p w:rsidR="00267A46" w:rsidRDefault="00267A46">
            <w:pPr>
              <w:pStyle w:val="ConsPlusNormal"/>
              <w:jc w:val="both"/>
            </w:pPr>
            <w:r>
              <w:t>Обеспечение действенного функционирования комиссий Росрыболовства и его территориальных управлений по соблюдению требований к служебному поведению федеральных государственных гражданских служащих и работников организаций, созданных для выполнения задач, поставленных перед Росрыболовством, и урегулированию конфликта интересов (далее - Комиссия)</w:t>
            </w:r>
          </w:p>
        </w:tc>
        <w:tc>
          <w:tcPr>
            <w:tcW w:w="1871" w:type="dxa"/>
          </w:tcPr>
          <w:p w:rsidR="00267A46" w:rsidRDefault="00267A46">
            <w:pPr>
              <w:pStyle w:val="ConsPlusNormal"/>
              <w:jc w:val="both"/>
            </w:pPr>
            <w:r>
              <w:t>Управление правового обеспечения, государственной службы и кадров Росрыболовства (далее - УПОГСиК)</w:t>
            </w:r>
          </w:p>
        </w:tc>
        <w:tc>
          <w:tcPr>
            <w:tcW w:w="1862" w:type="dxa"/>
          </w:tcPr>
          <w:p w:rsidR="00267A46" w:rsidRDefault="00267A46">
            <w:pPr>
              <w:pStyle w:val="ConsPlusNormal"/>
              <w:jc w:val="center"/>
            </w:pPr>
            <w:r>
              <w:t>В течение 2018 - 2020 гг.</w:t>
            </w:r>
          </w:p>
        </w:tc>
        <w:tc>
          <w:tcPr>
            <w:tcW w:w="3345" w:type="dxa"/>
          </w:tcPr>
          <w:p w:rsidR="00267A46" w:rsidRDefault="00267A46">
            <w:pPr>
              <w:pStyle w:val="ConsPlusNormal"/>
              <w:jc w:val="both"/>
            </w:pPr>
            <w:proofErr w:type="gramStart"/>
            <w:r>
              <w:t xml:space="preserve">Обеспечение соблюдения федеральными государственными гражданскими служащими Росрыболовства, в том числе руководителями и заместителями руководителей территориальных управлений Росрыболовства, и работниками организаций, созданных для выполнения задач, поставленных перед Росрыболовством - руководителями подведомственных организаций (далее соответственно - гражданские служащие Росрыболовства, руководители организаций), ограничений и запретов, требований о предотвращении или урегулировании конфликта интересов, требований к служебному (должностному) поведению, установленных законодательством Российской Федерации о государственной </w:t>
            </w:r>
            <w:r>
              <w:lastRenderedPageBreak/>
              <w:t>гражданской службе</w:t>
            </w:r>
            <w:proofErr w:type="gramEnd"/>
            <w:r>
              <w:t xml:space="preserve"> и о противодействии коррупции, а также осуществление мер по предупреждению коррупции</w:t>
            </w:r>
          </w:p>
        </w:tc>
      </w:tr>
      <w:tr w:rsidR="00267A46">
        <w:tc>
          <w:tcPr>
            <w:tcW w:w="680" w:type="dxa"/>
          </w:tcPr>
          <w:p w:rsidR="00267A46" w:rsidRDefault="00267A46">
            <w:pPr>
              <w:pStyle w:val="ConsPlusNormal"/>
              <w:jc w:val="center"/>
            </w:pPr>
            <w:r>
              <w:lastRenderedPageBreak/>
              <w:t>1.2.</w:t>
            </w:r>
          </w:p>
        </w:tc>
        <w:tc>
          <w:tcPr>
            <w:tcW w:w="3061" w:type="dxa"/>
          </w:tcPr>
          <w:p w:rsidR="00267A46" w:rsidRDefault="00267A46">
            <w:pPr>
              <w:pStyle w:val="ConsPlusNormal"/>
              <w:jc w:val="both"/>
            </w:pPr>
            <w:proofErr w:type="gramStart"/>
            <w:r>
              <w:t>Проведение мероприятий по контролю за соблюдением лицами, замещающими должности в Росрыболовстве и его территориальных органах, требований законодательства Российской Федерации о противодействии коррупции, касающихся предотвращения и урегулирования конфликта интересов, а также по выявлению случаев возникновения конфликта интересов либо возможности возникновения конфликта интересов, одной из сторон которого являются граждане, претендующие на замещение должностей гражданской службы, граждане, претендующие на замещение должности руководителя организации</w:t>
            </w:r>
            <w:proofErr w:type="gramEnd"/>
            <w:r>
              <w:t xml:space="preserve">, </w:t>
            </w:r>
            <w:proofErr w:type="gramStart"/>
            <w:r>
              <w:t xml:space="preserve">созданной для выполнения задач, поставленных перед Росрыболовством, гражданские служащие, руководители организаций, </w:t>
            </w:r>
            <w:r>
              <w:lastRenderedPageBreak/>
              <w:t>созданных для выполнения задач, поставленных перед Росрыболовством, по предотвращению и урегулированию конфликта интересов, а также по применению мер юридической ответственности, предусмотренных законодательством Российской Федерации в случае их несоблюдения</w:t>
            </w:r>
            <w:proofErr w:type="gramEnd"/>
          </w:p>
        </w:tc>
        <w:tc>
          <w:tcPr>
            <w:tcW w:w="1871" w:type="dxa"/>
          </w:tcPr>
          <w:p w:rsidR="00267A46" w:rsidRDefault="00267A46">
            <w:pPr>
              <w:pStyle w:val="ConsPlusNormal"/>
              <w:jc w:val="both"/>
            </w:pPr>
            <w:r>
              <w:lastRenderedPageBreak/>
              <w:t>УПОГСиК</w:t>
            </w:r>
          </w:p>
        </w:tc>
        <w:tc>
          <w:tcPr>
            <w:tcW w:w="1862" w:type="dxa"/>
          </w:tcPr>
          <w:p w:rsidR="00267A46" w:rsidRDefault="00267A46">
            <w:pPr>
              <w:pStyle w:val="ConsPlusNormal"/>
              <w:jc w:val="center"/>
            </w:pPr>
            <w:r>
              <w:t>В течение 2018 - 2020 гг.</w:t>
            </w:r>
          </w:p>
        </w:tc>
        <w:tc>
          <w:tcPr>
            <w:tcW w:w="3345" w:type="dxa"/>
          </w:tcPr>
          <w:p w:rsidR="00267A46" w:rsidRDefault="00267A46">
            <w:pPr>
              <w:pStyle w:val="ConsPlusNormal"/>
              <w:jc w:val="both"/>
            </w:pPr>
            <w:r>
              <w:t>Выявление, предупреждение и урегулирование конфликта интересов в целях предотвращения коррупционных правонарушений</w:t>
            </w:r>
          </w:p>
        </w:tc>
      </w:tr>
      <w:tr w:rsidR="00267A46">
        <w:tc>
          <w:tcPr>
            <w:tcW w:w="680" w:type="dxa"/>
          </w:tcPr>
          <w:p w:rsidR="00267A46" w:rsidRDefault="00267A46">
            <w:pPr>
              <w:pStyle w:val="ConsPlusNormal"/>
              <w:jc w:val="center"/>
            </w:pPr>
            <w:r>
              <w:lastRenderedPageBreak/>
              <w:t>1.3.</w:t>
            </w:r>
          </w:p>
        </w:tc>
        <w:tc>
          <w:tcPr>
            <w:tcW w:w="3061" w:type="dxa"/>
          </w:tcPr>
          <w:p w:rsidR="00267A46" w:rsidRDefault="00267A46">
            <w:pPr>
              <w:pStyle w:val="ConsPlusNormal"/>
              <w:jc w:val="both"/>
            </w:pPr>
            <w:r>
              <w:t xml:space="preserve">Организация приема сведений о доходах, расходах, об имуществе и обязательствах имущественного характера, представляемых гражданскими служащими Росрыболовства и руководителями организаций. Обеспечение </w:t>
            </w:r>
            <w:proofErr w:type="gramStart"/>
            <w:r>
              <w:t>контроля за</w:t>
            </w:r>
            <w:proofErr w:type="gramEnd"/>
            <w:r>
              <w:t xml:space="preserve"> своевременностью представления указанных сведений</w:t>
            </w:r>
          </w:p>
        </w:tc>
        <w:tc>
          <w:tcPr>
            <w:tcW w:w="1871" w:type="dxa"/>
          </w:tcPr>
          <w:p w:rsidR="00267A46" w:rsidRDefault="00267A46">
            <w:pPr>
              <w:pStyle w:val="ConsPlusNormal"/>
              <w:jc w:val="both"/>
            </w:pPr>
            <w:r>
              <w:t>УПОГСиК</w:t>
            </w:r>
          </w:p>
        </w:tc>
        <w:tc>
          <w:tcPr>
            <w:tcW w:w="1862" w:type="dxa"/>
          </w:tcPr>
          <w:p w:rsidR="00267A46" w:rsidRDefault="00267A46">
            <w:pPr>
              <w:pStyle w:val="ConsPlusNormal"/>
              <w:jc w:val="center"/>
            </w:pPr>
            <w:r>
              <w:t>Ежегодно, до 30 апреля</w:t>
            </w:r>
          </w:p>
        </w:tc>
        <w:tc>
          <w:tcPr>
            <w:tcW w:w="3345" w:type="dxa"/>
          </w:tcPr>
          <w:p w:rsidR="00267A46" w:rsidRDefault="00267A46">
            <w:pPr>
              <w:pStyle w:val="ConsPlusNormal"/>
              <w:jc w:val="both"/>
            </w:pPr>
            <w:r>
              <w:t>Обеспечение своевременного исполнения гражданскими служащими Росрыболовства и руководителями организаций обязанностей по представлению сведений о доходах, расходах, об имуществе и обязательствах имущественного характера своих и членов своей семьи</w:t>
            </w:r>
          </w:p>
        </w:tc>
      </w:tr>
      <w:tr w:rsidR="00267A46">
        <w:tc>
          <w:tcPr>
            <w:tcW w:w="680" w:type="dxa"/>
          </w:tcPr>
          <w:p w:rsidR="00267A46" w:rsidRDefault="00267A46">
            <w:pPr>
              <w:pStyle w:val="ConsPlusNormal"/>
              <w:jc w:val="center"/>
            </w:pPr>
            <w:r>
              <w:t>1.4.</w:t>
            </w:r>
          </w:p>
        </w:tc>
        <w:tc>
          <w:tcPr>
            <w:tcW w:w="3061" w:type="dxa"/>
          </w:tcPr>
          <w:p w:rsidR="00267A46" w:rsidRDefault="00267A46">
            <w:pPr>
              <w:pStyle w:val="ConsPlusNormal"/>
              <w:jc w:val="both"/>
            </w:pPr>
            <w:r>
              <w:t xml:space="preserve">Подготовка к опубликованию сведений о доходах, расходах, об имуществе и обязательствах имущественного характера на официальном сайте Росрыболовства и размещение указанных </w:t>
            </w:r>
            <w:r>
              <w:lastRenderedPageBreak/>
              <w:t>сведений на официальном сайте Росрыболовства</w:t>
            </w:r>
          </w:p>
        </w:tc>
        <w:tc>
          <w:tcPr>
            <w:tcW w:w="1871" w:type="dxa"/>
          </w:tcPr>
          <w:p w:rsidR="00267A46" w:rsidRDefault="00267A46">
            <w:pPr>
              <w:pStyle w:val="ConsPlusNormal"/>
              <w:jc w:val="both"/>
            </w:pPr>
            <w:r>
              <w:lastRenderedPageBreak/>
              <w:t>УПОГСиК, Административное управление Росрыболовства</w:t>
            </w:r>
          </w:p>
        </w:tc>
        <w:tc>
          <w:tcPr>
            <w:tcW w:w="1862" w:type="dxa"/>
          </w:tcPr>
          <w:p w:rsidR="00267A46" w:rsidRDefault="00267A46">
            <w:pPr>
              <w:pStyle w:val="ConsPlusNormal"/>
              <w:jc w:val="center"/>
            </w:pPr>
            <w:r>
              <w:t>В течение 14 рабочих дней со дня истечения срока, установленного для подачи указанных сведений</w:t>
            </w:r>
          </w:p>
        </w:tc>
        <w:tc>
          <w:tcPr>
            <w:tcW w:w="3345" w:type="dxa"/>
          </w:tcPr>
          <w:p w:rsidR="00267A46" w:rsidRDefault="00267A46">
            <w:pPr>
              <w:pStyle w:val="ConsPlusNormal"/>
              <w:jc w:val="both"/>
            </w:pPr>
            <w:r>
              <w:t>Повышение открытости и доступности информации о деятельности по профилактике коррупционных правонарушений в Росрыболовстве</w:t>
            </w:r>
          </w:p>
        </w:tc>
      </w:tr>
      <w:tr w:rsidR="00267A46">
        <w:tc>
          <w:tcPr>
            <w:tcW w:w="680" w:type="dxa"/>
          </w:tcPr>
          <w:p w:rsidR="00267A46" w:rsidRDefault="00267A46">
            <w:pPr>
              <w:pStyle w:val="ConsPlusNormal"/>
              <w:jc w:val="center"/>
            </w:pPr>
            <w:r>
              <w:lastRenderedPageBreak/>
              <w:t>1.5.</w:t>
            </w:r>
          </w:p>
        </w:tc>
        <w:tc>
          <w:tcPr>
            <w:tcW w:w="3061" w:type="dxa"/>
          </w:tcPr>
          <w:p w:rsidR="00267A46" w:rsidRDefault="00267A46">
            <w:pPr>
              <w:pStyle w:val="ConsPlusNormal"/>
              <w:jc w:val="both"/>
            </w:pPr>
            <w:r>
              <w:t>Мониторинг соблюдения территориальными управлениями Росрыболовства обязанности по размещению сведений о доходах, расходах, об имуществе и обязательствах имущественного характера на официальных сайтах территориальных управлений Росрыболовства</w:t>
            </w:r>
          </w:p>
        </w:tc>
        <w:tc>
          <w:tcPr>
            <w:tcW w:w="1871" w:type="dxa"/>
          </w:tcPr>
          <w:p w:rsidR="00267A46" w:rsidRDefault="00267A46">
            <w:pPr>
              <w:pStyle w:val="ConsPlusNormal"/>
              <w:jc w:val="both"/>
            </w:pPr>
            <w:r>
              <w:t>УПОГСиК</w:t>
            </w:r>
          </w:p>
        </w:tc>
        <w:tc>
          <w:tcPr>
            <w:tcW w:w="1862" w:type="dxa"/>
          </w:tcPr>
          <w:p w:rsidR="00267A46" w:rsidRDefault="00267A46">
            <w:pPr>
              <w:pStyle w:val="ConsPlusNormal"/>
              <w:jc w:val="center"/>
            </w:pPr>
            <w:r>
              <w:t>Ежегодно, до 1 августа</w:t>
            </w:r>
          </w:p>
        </w:tc>
        <w:tc>
          <w:tcPr>
            <w:tcW w:w="3345" w:type="dxa"/>
          </w:tcPr>
          <w:p w:rsidR="00267A46" w:rsidRDefault="00267A46">
            <w:pPr>
              <w:pStyle w:val="ConsPlusNormal"/>
              <w:jc w:val="both"/>
            </w:pPr>
            <w:r>
              <w:t>Повышение открытости и доступности информации о деятельности по профилактике коррупционных правонарушений в территориальных управлениях Росрыболовства</w:t>
            </w:r>
          </w:p>
        </w:tc>
      </w:tr>
      <w:tr w:rsidR="00267A46">
        <w:tc>
          <w:tcPr>
            <w:tcW w:w="680" w:type="dxa"/>
          </w:tcPr>
          <w:p w:rsidR="00267A46" w:rsidRDefault="00267A46">
            <w:pPr>
              <w:pStyle w:val="ConsPlusNormal"/>
              <w:jc w:val="center"/>
            </w:pPr>
            <w:r>
              <w:t>1.6.</w:t>
            </w:r>
          </w:p>
        </w:tc>
        <w:tc>
          <w:tcPr>
            <w:tcW w:w="3061" w:type="dxa"/>
          </w:tcPr>
          <w:p w:rsidR="00267A46" w:rsidRDefault="00267A46">
            <w:pPr>
              <w:pStyle w:val="ConsPlusNormal"/>
              <w:jc w:val="both"/>
            </w:pPr>
            <w:r>
              <w:t>Анализ сведений о доходах, расходах, об имуществе и обязательствах имущественного характера, представленных гражданскими служащими Росрыболовства и руководителями организаций</w:t>
            </w:r>
          </w:p>
        </w:tc>
        <w:tc>
          <w:tcPr>
            <w:tcW w:w="1871" w:type="dxa"/>
          </w:tcPr>
          <w:p w:rsidR="00267A46" w:rsidRDefault="00267A46">
            <w:pPr>
              <w:pStyle w:val="ConsPlusNormal"/>
              <w:jc w:val="both"/>
            </w:pPr>
            <w:r>
              <w:t>УПОГСиК</w:t>
            </w:r>
          </w:p>
        </w:tc>
        <w:tc>
          <w:tcPr>
            <w:tcW w:w="1862" w:type="dxa"/>
          </w:tcPr>
          <w:p w:rsidR="00267A46" w:rsidRDefault="00267A46">
            <w:pPr>
              <w:pStyle w:val="ConsPlusNormal"/>
              <w:jc w:val="center"/>
            </w:pPr>
            <w:r>
              <w:t>Ежегодно, до 1 октября</w:t>
            </w:r>
          </w:p>
        </w:tc>
        <w:tc>
          <w:tcPr>
            <w:tcW w:w="3345" w:type="dxa"/>
          </w:tcPr>
          <w:p w:rsidR="00267A46" w:rsidRDefault="00267A46">
            <w:pPr>
              <w:pStyle w:val="ConsPlusNormal"/>
              <w:jc w:val="both"/>
            </w:pPr>
            <w:r>
              <w:t>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Росрыболовства и руководителями организаций. Оперативное реагирование на ставшие известными факты коррупционных проявлений</w:t>
            </w:r>
          </w:p>
        </w:tc>
      </w:tr>
      <w:tr w:rsidR="00267A46">
        <w:tc>
          <w:tcPr>
            <w:tcW w:w="680" w:type="dxa"/>
          </w:tcPr>
          <w:p w:rsidR="00267A46" w:rsidRDefault="00267A46">
            <w:pPr>
              <w:pStyle w:val="ConsPlusNormal"/>
              <w:jc w:val="center"/>
            </w:pPr>
            <w:r>
              <w:t>1.7.</w:t>
            </w:r>
          </w:p>
        </w:tc>
        <w:tc>
          <w:tcPr>
            <w:tcW w:w="3061" w:type="dxa"/>
          </w:tcPr>
          <w:p w:rsidR="00267A46" w:rsidRDefault="00267A46">
            <w:pPr>
              <w:pStyle w:val="ConsPlusNormal"/>
              <w:jc w:val="both"/>
            </w:pPr>
            <w:r>
              <w:t xml:space="preserve">Проведение в порядке, предусмотренном нормативными правовыми актами Российской Федерации, проверок по случаям несоблюдения гражданскими служащими </w:t>
            </w:r>
            <w:r>
              <w:lastRenderedPageBreak/>
              <w:t xml:space="preserve">Росрыболовства и руководителями организаций запретов, ограничений и неисполнения обязанностей, установленных в целях противодействия коррупции, в том числе проверок достоверности и </w:t>
            </w:r>
            <w:proofErr w:type="gramStart"/>
            <w:r>
              <w:t>полноты</w:t>
            </w:r>
            <w:proofErr w:type="gramEnd"/>
            <w:r>
              <w:t xml:space="preserve"> представляемых ими сведений о доходах, расходах, об имуществе и обязательствах имущественного характера</w:t>
            </w:r>
          </w:p>
        </w:tc>
        <w:tc>
          <w:tcPr>
            <w:tcW w:w="1871" w:type="dxa"/>
          </w:tcPr>
          <w:p w:rsidR="00267A46" w:rsidRDefault="00267A46">
            <w:pPr>
              <w:pStyle w:val="ConsPlusNormal"/>
              <w:jc w:val="both"/>
            </w:pPr>
            <w:r>
              <w:lastRenderedPageBreak/>
              <w:t>УПОГСиК</w:t>
            </w:r>
          </w:p>
        </w:tc>
        <w:tc>
          <w:tcPr>
            <w:tcW w:w="1862" w:type="dxa"/>
          </w:tcPr>
          <w:p w:rsidR="00267A46" w:rsidRDefault="00267A46">
            <w:pPr>
              <w:pStyle w:val="ConsPlusNormal"/>
              <w:jc w:val="center"/>
            </w:pPr>
            <w:r>
              <w:t>В течение 2018 - 2020 гг.</w:t>
            </w:r>
          </w:p>
          <w:p w:rsidR="00267A46" w:rsidRDefault="00267A46">
            <w:pPr>
              <w:pStyle w:val="ConsPlusNormal"/>
              <w:jc w:val="center"/>
            </w:pPr>
            <w:r>
              <w:t>(при наличии оснований)</w:t>
            </w:r>
          </w:p>
        </w:tc>
        <w:tc>
          <w:tcPr>
            <w:tcW w:w="3345" w:type="dxa"/>
          </w:tcPr>
          <w:p w:rsidR="00267A46" w:rsidRDefault="00267A46">
            <w:pPr>
              <w:pStyle w:val="ConsPlusNormal"/>
              <w:jc w:val="both"/>
            </w:pPr>
            <w:r>
              <w:t xml:space="preserve">Выявление случаев несоблюдения гражданскими служащими Росрыболовства, руководителями организаций законодательства Российской Федерации о противодействии коррупции, принятие </w:t>
            </w:r>
            <w:r>
              <w:lastRenderedPageBreak/>
              <w:t>своевременных и действенных мер по выявленным нарушениям</w:t>
            </w:r>
          </w:p>
        </w:tc>
      </w:tr>
      <w:tr w:rsidR="00267A46">
        <w:tc>
          <w:tcPr>
            <w:tcW w:w="680" w:type="dxa"/>
          </w:tcPr>
          <w:p w:rsidR="00267A46" w:rsidRDefault="00267A46">
            <w:pPr>
              <w:pStyle w:val="ConsPlusNormal"/>
              <w:jc w:val="center"/>
            </w:pPr>
            <w:r>
              <w:lastRenderedPageBreak/>
              <w:t>1.8.</w:t>
            </w:r>
          </w:p>
        </w:tc>
        <w:tc>
          <w:tcPr>
            <w:tcW w:w="3061" w:type="dxa"/>
          </w:tcPr>
          <w:p w:rsidR="00267A46" w:rsidRDefault="00267A46">
            <w:pPr>
              <w:pStyle w:val="ConsPlusNormal"/>
              <w:jc w:val="both"/>
            </w:pPr>
            <w:r>
              <w:t>Мониторинг исполнения гражданскими служащими центрального и зарубежного аппаратов Росрыболовства установленного порядка сообщения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(выкупа) и зачислении в доход соответствующего бюджета средств, вырученных от его реализации</w:t>
            </w:r>
          </w:p>
        </w:tc>
        <w:tc>
          <w:tcPr>
            <w:tcW w:w="1871" w:type="dxa"/>
          </w:tcPr>
          <w:p w:rsidR="00267A46" w:rsidRDefault="00267A46">
            <w:pPr>
              <w:pStyle w:val="ConsPlusNormal"/>
              <w:jc w:val="both"/>
            </w:pPr>
            <w:r>
              <w:t>Административное управление Росрыболовства, УПОГСиК, руководители структурных подразделений Росрыболовства,</w:t>
            </w:r>
          </w:p>
        </w:tc>
        <w:tc>
          <w:tcPr>
            <w:tcW w:w="1862" w:type="dxa"/>
          </w:tcPr>
          <w:p w:rsidR="00267A46" w:rsidRDefault="00267A46">
            <w:pPr>
              <w:pStyle w:val="ConsPlusNormal"/>
              <w:jc w:val="center"/>
            </w:pPr>
            <w:r>
              <w:t>Ежегодно, до 20 декабря</w:t>
            </w:r>
          </w:p>
        </w:tc>
        <w:tc>
          <w:tcPr>
            <w:tcW w:w="3345" w:type="dxa"/>
          </w:tcPr>
          <w:p w:rsidR="00267A46" w:rsidRDefault="00267A46">
            <w:pPr>
              <w:pStyle w:val="ConsPlusNormal"/>
              <w:jc w:val="both"/>
            </w:pPr>
            <w:r>
              <w:t>Выявление случаев несоблюдения гражданскими служащими установленного порядка сообщения о получении подарка</w:t>
            </w:r>
          </w:p>
        </w:tc>
      </w:tr>
      <w:tr w:rsidR="00267A46">
        <w:tc>
          <w:tcPr>
            <w:tcW w:w="680" w:type="dxa"/>
          </w:tcPr>
          <w:p w:rsidR="00267A46" w:rsidRDefault="00267A46">
            <w:pPr>
              <w:pStyle w:val="ConsPlusNormal"/>
              <w:jc w:val="center"/>
            </w:pPr>
            <w:r>
              <w:t>1.9.</w:t>
            </w:r>
          </w:p>
        </w:tc>
        <w:tc>
          <w:tcPr>
            <w:tcW w:w="3061" w:type="dxa"/>
          </w:tcPr>
          <w:p w:rsidR="00267A46" w:rsidRDefault="00267A46">
            <w:pPr>
              <w:pStyle w:val="ConsPlusNormal"/>
              <w:jc w:val="both"/>
            </w:pPr>
            <w:r>
              <w:t xml:space="preserve">Осуществление контроля исполнения обязанности по предварительному </w:t>
            </w:r>
            <w:r>
              <w:lastRenderedPageBreak/>
              <w:t>уведомлению представителя нанимателя о выполнении иной оплачиваемой работы</w:t>
            </w:r>
          </w:p>
        </w:tc>
        <w:tc>
          <w:tcPr>
            <w:tcW w:w="1871" w:type="dxa"/>
          </w:tcPr>
          <w:p w:rsidR="00267A46" w:rsidRDefault="00267A46">
            <w:pPr>
              <w:pStyle w:val="ConsPlusNormal"/>
              <w:jc w:val="both"/>
            </w:pPr>
            <w:r>
              <w:lastRenderedPageBreak/>
              <w:t>УПОГСиК</w:t>
            </w:r>
          </w:p>
        </w:tc>
        <w:tc>
          <w:tcPr>
            <w:tcW w:w="1862" w:type="dxa"/>
          </w:tcPr>
          <w:p w:rsidR="00267A46" w:rsidRDefault="00267A46">
            <w:pPr>
              <w:pStyle w:val="ConsPlusNormal"/>
              <w:jc w:val="center"/>
            </w:pPr>
            <w:r>
              <w:t>В течение 2018 - 2020 гг.</w:t>
            </w:r>
          </w:p>
        </w:tc>
        <w:tc>
          <w:tcPr>
            <w:tcW w:w="3345" w:type="dxa"/>
          </w:tcPr>
          <w:p w:rsidR="00267A46" w:rsidRDefault="00267A46">
            <w:pPr>
              <w:pStyle w:val="ConsPlusNormal"/>
              <w:jc w:val="both"/>
            </w:pPr>
            <w:r>
              <w:t xml:space="preserve">Выявление случаев неисполнения обязанности по предварительному уведомлению </w:t>
            </w:r>
            <w:r>
              <w:lastRenderedPageBreak/>
              <w:t>представителя нанимателя о выполнении иной оплачиваемой работы и рассмотрение данных фактов на Комиссии</w:t>
            </w:r>
          </w:p>
        </w:tc>
      </w:tr>
      <w:tr w:rsidR="00267A46">
        <w:tc>
          <w:tcPr>
            <w:tcW w:w="680" w:type="dxa"/>
          </w:tcPr>
          <w:p w:rsidR="00267A46" w:rsidRDefault="00267A46">
            <w:pPr>
              <w:pStyle w:val="ConsPlusNormal"/>
              <w:jc w:val="center"/>
            </w:pPr>
            <w:r>
              <w:lastRenderedPageBreak/>
              <w:t>1.10.</w:t>
            </w:r>
          </w:p>
        </w:tc>
        <w:tc>
          <w:tcPr>
            <w:tcW w:w="3061" w:type="dxa"/>
          </w:tcPr>
          <w:p w:rsidR="00267A46" w:rsidRDefault="00267A46">
            <w:pPr>
              <w:pStyle w:val="ConsPlusNormal"/>
              <w:jc w:val="both"/>
            </w:pPr>
            <w:r>
              <w:t>Организация работы по рассмотрению уведомлений о факте обращения в целях склонения к совершению коррупционных правонарушений</w:t>
            </w:r>
          </w:p>
        </w:tc>
        <w:tc>
          <w:tcPr>
            <w:tcW w:w="1871" w:type="dxa"/>
          </w:tcPr>
          <w:p w:rsidR="00267A46" w:rsidRDefault="00267A46">
            <w:pPr>
              <w:pStyle w:val="ConsPlusNormal"/>
              <w:jc w:val="both"/>
            </w:pPr>
            <w:r>
              <w:t>УПОГСиК</w:t>
            </w:r>
          </w:p>
        </w:tc>
        <w:tc>
          <w:tcPr>
            <w:tcW w:w="1862" w:type="dxa"/>
          </w:tcPr>
          <w:p w:rsidR="00267A46" w:rsidRDefault="00267A46">
            <w:pPr>
              <w:pStyle w:val="ConsPlusNormal"/>
              <w:jc w:val="center"/>
            </w:pPr>
            <w:r>
              <w:t>В течение 2018 - 2020 гг.</w:t>
            </w:r>
          </w:p>
        </w:tc>
        <w:tc>
          <w:tcPr>
            <w:tcW w:w="3345" w:type="dxa"/>
          </w:tcPr>
          <w:p w:rsidR="00267A46" w:rsidRDefault="00267A46">
            <w:pPr>
              <w:pStyle w:val="ConsPlusNormal"/>
              <w:jc w:val="both"/>
            </w:pPr>
            <w:r>
              <w:t>Своевременное рассмотрение уведомлений и принятие решений, формирование нетерпимого отношения к совершению коррупционных правонарушений</w:t>
            </w:r>
          </w:p>
        </w:tc>
      </w:tr>
      <w:tr w:rsidR="00267A46">
        <w:tc>
          <w:tcPr>
            <w:tcW w:w="680" w:type="dxa"/>
          </w:tcPr>
          <w:p w:rsidR="00267A46" w:rsidRDefault="00267A46">
            <w:pPr>
              <w:pStyle w:val="ConsPlusNormal"/>
              <w:jc w:val="center"/>
            </w:pPr>
            <w:r>
              <w:t>1.11.</w:t>
            </w:r>
          </w:p>
        </w:tc>
        <w:tc>
          <w:tcPr>
            <w:tcW w:w="3061" w:type="dxa"/>
          </w:tcPr>
          <w:p w:rsidR="00267A46" w:rsidRDefault="00267A46">
            <w:pPr>
              <w:pStyle w:val="ConsPlusNormal"/>
              <w:jc w:val="both"/>
            </w:pPr>
            <w:proofErr w:type="gramStart"/>
            <w:r>
              <w:t xml:space="preserve">Организация работы по доведению до граждан, поступающих на должности гражданской службы Росрыболовства и руководителей подведомственных организаций, положений антикоррупционного законодательства Российской Федерации, в том числе: об ответственности за коррупционные правонарушения, о недопустимости возникновения конфликта интересов и путях его урегулирования, о соблюдении этических и нравственных норм при выполнении служебных (должностных) обязанностей, </w:t>
            </w:r>
            <w:r>
              <w:lastRenderedPageBreak/>
              <w:t>о недопущении получения и дачи взятки, о запретах, ограничениях и требованиях</w:t>
            </w:r>
            <w:proofErr w:type="gramEnd"/>
            <w:r>
              <w:t xml:space="preserve">, </w:t>
            </w:r>
            <w:proofErr w:type="gramStart"/>
            <w:r>
              <w:t>установленных в целях противодействия коррупции</w:t>
            </w:r>
            <w:proofErr w:type="gramEnd"/>
          </w:p>
        </w:tc>
        <w:tc>
          <w:tcPr>
            <w:tcW w:w="1871" w:type="dxa"/>
          </w:tcPr>
          <w:p w:rsidR="00267A46" w:rsidRDefault="00267A46">
            <w:pPr>
              <w:pStyle w:val="ConsPlusNormal"/>
              <w:jc w:val="both"/>
            </w:pPr>
            <w:r>
              <w:lastRenderedPageBreak/>
              <w:t>УПОГСиК</w:t>
            </w:r>
          </w:p>
        </w:tc>
        <w:tc>
          <w:tcPr>
            <w:tcW w:w="1862" w:type="dxa"/>
          </w:tcPr>
          <w:p w:rsidR="00267A46" w:rsidRDefault="00267A46">
            <w:pPr>
              <w:pStyle w:val="ConsPlusNormal"/>
              <w:jc w:val="center"/>
            </w:pPr>
            <w:r>
              <w:t>В течение 2018 - 2020 гг.</w:t>
            </w:r>
          </w:p>
        </w:tc>
        <w:tc>
          <w:tcPr>
            <w:tcW w:w="3345" w:type="dxa"/>
          </w:tcPr>
          <w:p w:rsidR="00267A46" w:rsidRDefault="00267A46">
            <w:pPr>
              <w:pStyle w:val="ConsPlusNormal"/>
              <w:jc w:val="both"/>
            </w:pPr>
            <w:r>
              <w:t>Профилактика коррупционных и иных правонарушений.</w:t>
            </w:r>
          </w:p>
          <w:p w:rsidR="00267A46" w:rsidRDefault="00267A46">
            <w:pPr>
              <w:pStyle w:val="ConsPlusNormal"/>
              <w:jc w:val="both"/>
            </w:pPr>
            <w:r>
              <w:t>Формирование отрицательного отношения к коррупции</w:t>
            </w:r>
          </w:p>
        </w:tc>
      </w:tr>
      <w:tr w:rsidR="00267A46">
        <w:tc>
          <w:tcPr>
            <w:tcW w:w="680" w:type="dxa"/>
          </w:tcPr>
          <w:p w:rsidR="00267A46" w:rsidRDefault="00267A46">
            <w:pPr>
              <w:pStyle w:val="ConsPlusNormal"/>
              <w:jc w:val="center"/>
            </w:pPr>
            <w:r>
              <w:lastRenderedPageBreak/>
              <w:t>1.12.</w:t>
            </w:r>
          </w:p>
        </w:tc>
        <w:tc>
          <w:tcPr>
            <w:tcW w:w="3061" w:type="dxa"/>
          </w:tcPr>
          <w:p w:rsidR="00267A46" w:rsidRDefault="00267A46">
            <w:pPr>
              <w:pStyle w:val="ConsPlusNormal"/>
              <w:jc w:val="both"/>
            </w:pPr>
            <w:r>
              <w:t>Организация правового просвещения гражданских служащих Росрыболовства и руководителей организаций по противодействию коррупции. Повышение эффективности информационно-пропагандистских и просветительских мер, направленных на создание атмосферы нетерпимости к коррупционным проявлениям</w:t>
            </w:r>
          </w:p>
        </w:tc>
        <w:tc>
          <w:tcPr>
            <w:tcW w:w="1871" w:type="dxa"/>
          </w:tcPr>
          <w:p w:rsidR="00267A46" w:rsidRDefault="00267A46">
            <w:pPr>
              <w:pStyle w:val="ConsPlusNormal"/>
              <w:jc w:val="both"/>
            </w:pPr>
            <w:r>
              <w:t>УПОГСиК</w:t>
            </w:r>
          </w:p>
        </w:tc>
        <w:tc>
          <w:tcPr>
            <w:tcW w:w="1862" w:type="dxa"/>
          </w:tcPr>
          <w:p w:rsidR="00267A46" w:rsidRDefault="00267A46">
            <w:pPr>
              <w:pStyle w:val="ConsPlusNormal"/>
              <w:jc w:val="center"/>
            </w:pPr>
            <w:r>
              <w:t>В течение 2018 - 2020 гг.</w:t>
            </w:r>
          </w:p>
        </w:tc>
        <w:tc>
          <w:tcPr>
            <w:tcW w:w="3345" w:type="dxa"/>
          </w:tcPr>
          <w:p w:rsidR="00267A46" w:rsidRDefault="00267A46">
            <w:pPr>
              <w:pStyle w:val="ConsPlusNormal"/>
              <w:jc w:val="both"/>
            </w:pPr>
            <w:proofErr w:type="gramStart"/>
            <w:r>
              <w:t>Своевременное доведение до гражданских служащих и работников, подведомственных Росрыболовству организаций, положений законодательства Российской Федерации о противодействии коррупции, практики применения законодательства Российской Федерации о противодействия коррупции, в том числе в части, касающейся предотвращения и урегулирования конфликта интересов путем размещения соответствующей информации на официальном сайте Росрыболовства, официальных сайтах территориальных управлений Росрыболовства, а также путем направления информации в письменном виде для ознакомления, проведения</w:t>
            </w:r>
            <w:proofErr w:type="gramEnd"/>
            <w:r>
              <w:t xml:space="preserve"> консультаций и семинаров</w:t>
            </w:r>
          </w:p>
        </w:tc>
      </w:tr>
      <w:tr w:rsidR="00267A46">
        <w:tc>
          <w:tcPr>
            <w:tcW w:w="680" w:type="dxa"/>
          </w:tcPr>
          <w:p w:rsidR="00267A46" w:rsidRDefault="00267A46">
            <w:pPr>
              <w:pStyle w:val="ConsPlusNormal"/>
              <w:jc w:val="center"/>
            </w:pPr>
            <w:r>
              <w:t>1.13.</w:t>
            </w:r>
          </w:p>
        </w:tc>
        <w:tc>
          <w:tcPr>
            <w:tcW w:w="3061" w:type="dxa"/>
          </w:tcPr>
          <w:p w:rsidR="00267A46" w:rsidRDefault="00267A46">
            <w:pPr>
              <w:pStyle w:val="ConsPlusNormal"/>
              <w:jc w:val="both"/>
            </w:pPr>
            <w:r>
              <w:t xml:space="preserve">Организация </w:t>
            </w:r>
            <w:proofErr w:type="gramStart"/>
            <w:r>
              <w:t>обучения по</w:t>
            </w:r>
            <w:proofErr w:type="gramEnd"/>
            <w:r>
              <w:t xml:space="preserve"> образовательным программам в области противодействия коррупции:</w:t>
            </w:r>
          </w:p>
          <w:p w:rsidR="00267A46" w:rsidRDefault="00267A46">
            <w:pPr>
              <w:pStyle w:val="ConsPlusNormal"/>
              <w:jc w:val="both"/>
            </w:pPr>
            <w:r>
              <w:lastRenderedPageBreak/>
              <w:t>- гражданских служащих, впервые поступивших на государственную службу для замещения должностей, включенных в перечни должностей, установленные нормативными правовыми актами Российской Федерации;</w:t>
            </w:r>
          </w:p>
          <w:p w:rsidR="00267A46" w:rsidRDefault="00267A46">
            <w:pPr>
              <w:pStyle w:val="ConsPlusNormal"/>
              <w:jc w:val="both"/>
            </w:pPr>
            <w:r>
              <w:t>- гражданских служащих, в должностные обязанности которых входит участие в противодействии коррупции</w:t>
            </w:r>
          </w:p>
        </w:tc>
        <w:tc>
          <w:tcPr>
            <w:tcW w:w="1871" w:type="dxa"/>
          </w:tcPr>
          <w:p w:rsidR="00267A46" w:rsidRDefault="00267A46">
            <w:pPr>
              <w:pStyle w:val="ConsPlusNormal"/>
              <w:jc w:val="both"/>
            </w:pPr>
            <w:r>
              <w:lastRenderedPageBreak/>
              <w:t>УПОГСиК, Управление финансов Росрыболовства</w:t>
            </w:r>
          </w:p>
        </w:tc>
        <w:tc>
          <w:tcPr>
            <w:tcW w:w="1862" w:type="dxa"/>
          </w:tcPr>
          <w:p w:rsidR="00267A46" w:rsidRDefault="00267A46">
            <w:pPr>
              <w:pStyle w:val="ConsPlusNormal"/>
              <w:jc w:val="center"/>
            </w:pPr>
            <w:r>
              <w:t>В течение 2018 - 2020 гг.</w:t>
            </w:r>
          </w:p>
        </w:tc>
        <w:tc>
          <w:tcPr>
            <w:tcW w:w="3345" w:type="dxa"/>
          </w:tcPr>
          <w:p w:rsidR="00267A46" w:rsidRDefault="00267A46">
            <w:pPr>
              <w:pStyle w:val="ConsPlusNormal"/>
              <w:jc w:val="both"/>
            </w:pPr>
            <w:r>
              <w:t xml:space="preserve">Повышение уровня квалификации гражданских служащих Росрыболовства в целях противодействия </w:t>
            </w:r>
            <w:r>
              <w:lastRenderedPageBreak/>
              <w:t>коррупции</w:t>
            </w:r>
          </w:p>
        </w:tc>
      </w:tr>
      <w:tr w:rsidR="00267A46">
        <w:tc>
          <w:tcPr>
            <w:tcW w:w="680" w:type="dxa"/>
          </w:tcPr>
          <w:p w:rsidR="00267A46" w:rsidRDefault="00267A46">
            <w:pPr>
              <w:pStyle w:val="ConsPlusNormal"/>
              <w:jc w:val="center"/>
            </w:pPr>
            <w:r>
              <w:lastRenderedPageBreak/>
              <w:t>1.14.</w:t>
            </w:r>
          </w:p>
        </w:tc>
        <w:tc>
          <w:tcPr>
            <w:tcW w:w="3061" w:type="dxa"/>
          </w:tcPr>
          <w:p w:rsidR="00267A46" w:rsidRDefault="00267A46">
            <w:pPr>
              <w:pStyle w:val="ConsPlusNormal"/>
              <w:jc w:val="both"/>
            </w:pPr>
            <w:r>
              <w:t xml:space="preserve">Организация кадровой работы в части, касающейся ведения личных дел государственных служащих, в том числе </w:t>
            </w:r>
            <w:proofErr w:type="gramStart"/>
            <w:r>
              <w:t>контроль за</w:t>
            </w:r>
            <w:proofErr w:type="gramEnd"/>
            <w:r>
              <w:t xml:space="preserve"> актуализацией сведений, содержащихся в анкетах, представляемых в Росрыболовство при поступлении на государственную службу, об их родственниках и свойственниках в целях выявления возможного конфликта интересов</w:t>
            </w:r>
          </w:p>
        </w:tc>
        <w:tc>
          <w:tcPr>
            <w:tcW w:w="1871" w:type="dxa"/>
          </w:tcPr>
          <w:p w:rsidR="00267A46" w:rsidRDefault="00267A46">
            <w:pPr>
              <w:pStyle w:val="ConsPlusNormal"/>
              <w:jc w:val="both"/>
            </w:pPr>
            <w:r>
              <w:t>УПОГСиК</w:t>
            </w:r>
          </w:p>
        </w:tc>
        <w:tc>
          <w:tcPr>
            <w:tcW w:w="1862" w:type="dxa"/>
          </w:tcPr>
          <w:p w:rsidR="00267A46" w:rsidRDefault="00267A46">
            <w:pPr>
              <w:pStyle w:val="ConsPlusNormal"/>
              <w:jc w:val="center"/>
            </w:pPr>
            <w:r>
              <w:t>В течение 2018 - 2020 гг.</w:t>
            </w:r>
          </w:p>
        </w:tc>
        <w:tc>
          <w:tcPr>
            <w:tcW w:w="3345" w:type="dxa"/>
          </w:tcPr>
          <w:p w:rsidR="00267A46" w:rsidRDefault="00267A46">
            <w:pPr>
              <w:pStyle w:val="ConsPlusNormal"/>
              <w:jc w:val="both"/>
            </w:pPr>
            <w:r>
              <w:t>Профилактика коррупционных и иных правонарушений</w:t>
            </w:r>
          </w:p>
        </w:tc>
      </w:tr>
      <w:tr w:rsidR="00267A46">
        <w:tc>
          <w:tcPr>
            <w:tcW w:w="680" w:type="dxa"/>
          </w:tcPr>
          <w:p w:rsidR="00267A46" w:rsidRDefault="00267A46">
            <w:pPr>
              <w:pStyle w:val="ConsPlusNormal"/>
              <w:jc w:val="center"/>
            </w:pPr>
            <w:r>
              <w:t>1.15.</w:t>
            </w:r>
          </w:p>
        </w:tc>
        <w:tc>
          <w:tcPr>
            <w:tcW w:w="3061" w:type="dxa"/>
          </w:tcPr>
          <w:p w:rsidR="00267A46" w:rsidRDefault="00267A46">
            <w:pPr>
              <w:pStyle w:val="ConsPlusNormal"/>
              <w:jc w:val="both"/>
            </w:pPr>
            <w:r>
              <w:t>Мероприятия по противодействию коррупции в сфере закупок товаров, работ, услуг для обеспечения государственных нужд</w:t>
            </w:r>
          </w:p>
        </w:tc>
        <w:tc>
          <w:tcPr>
            <w:tcW w:w="1871" w:type="dxa"/>
          </w:tcPr>
          <w:p w:rsidR="00267A46" w:rsidRDefault="00267A46">
            <w:pPr>
              <w:pStyle w:val="ConsPlusNormal"/>
              <w:jc w:val="both"/>
            </w:pPr>
            <w:r>
              <w:t xml:space="preserve">УПОГСиК, Управление экономики и инвестиций Росрыболовства, </w:t>
            </w:r>
            <w:r>
              <w:lastRenderedPageBreak/>
              <w:t>структурные подразделения Росрыболовства</w:t>
            </w:r>
          </w:p>
        </w:tc>
        <w:tc>
          <w:tcPr>
            <w:tcW w:w="1862" w:type="dxa"/>
          </w:tcPr>
          <w:p w:rsidR="00267A46" w:rsidRDefault="00267A46">
            <w:pPr>
              <w:pStyle w:val="ConsPlusNormal"/>
              <w:jc w:val="center"/>
            </w:pPr>
            <w:r>
              <w:lastRenderedPageBreak/>
              <w:t>До 1 декабря 2018 г., далее - по мере необходимости</w:t>
            </w:r>
          </w:p>
        </w:tc>
        <w:tc>
          <w:tcPr>
            <w:tcW w:w="3345" w:type="dxa"/>
          </w:tcPr>
          <w:p w:rsidR="00267A46" w:rsidRDefault="00267A46">
            <w:pPr>
              <w:pStyle w:val="ConsPlusNormal"/>
              <w:jc w:val="both"/>
            </w:pPr>
            <w:r>
              <w:t xml:space="preserve">Подготовка методических рекомендаций по выявлению конфликта интересов при осуществлении закупок товаров, работ, услуг для обеспечения </w:t>
            </w:r>
            <w:r>
              <w:lastRenderedPageBreak/>
              <w:t>нужд Росрыболовства, доведение указанных рекомендаций до сведения Единой комиссии по определению поставщиков (подрядчиков, исполнителей) по поставке товаров, выполнению работ, оказанию услуг для нужд Федерального агентства по рыболовству</w:t>
            </w:r>
          </w:p>
        </w:tc>
      </w:tr>
      <w:tr w:rsidR="00267A46">
        <w:tc>
          <w:tcPr>
            <w:tcW w:w="680" w:type="dxa"/>
          </w:tcPr>
          <w:p w:rsidR="00267A46" w:rsidRDefault="00267A46">
            <w:pPr>
              <w:pStyle w:val="ConsPlusNormal"/>
              <w:jc w:val="center"/>
            </w:pPr>
            <w:r>
              <w:lastRenderedPageBreak/>
              <w:t>1.16.</w:t>
            </w:r>
          </w:p>
        </w:tc>
        <w:tc>
          <w:tcPr>
            <w:tcW w:w="3061" w:type="dxa"/>
          </w:tcPr>
          <w:p w:rsidR="00267A46" w:rsidRDefault="00267A46">
            <w:pPr>
              <w:pStyle w:val="ConsPlusNormal"/>
              <w:jc w:val="both"/>
            </w:pPr>
            <w:r>
              <w:t>Мониторинг изменений антикоррупционного законодательства Российской Федерации</w:t>
            </w:r>
          </w:p>
        </w:tc>
        <w:tc>
          <w:tcPr>
            <w:tcW w:w="1871" w:type="dxa"/>
          </w:tcPr>
          <w:p w:rsidR="00267A46" w:rsidRDefault="00267A46">
            <w:pPr>
              <w:pStyle w:val="ConsPlusNormal"/>
              <w:jc w:val="both"/>
            </w:pPr>
            <w:r>
              <w:t>УПОГСиК</w:t>
            </w:r>
          </w:p>
        </w:tc>
        <w:tc>
          <w:tcPr>
            <w:tcW w:w="1862" w:type="dxa"/>
          </w:tcPr>
          <w:p w:rsidR="00267A46" w:rsidRDefault="00267A46">
            <w:pPr>
              <w:pStyle w:val="ConsPlusNormal"/>
              <w:jc w:val="center"/>
            </w:pPr>
            <w:r>
              <w:t>В течение 2018 - 2020 гг.</w:t>
            </w:r>
          </w:p>
          <w:p w:rsidR="00267A46" w:rsidRDefault="00267A46">
            <w:pPr>
              <w:pStyle w:val="ConsPlusNormal"/>
              <w:jc w:val="center"/>
            </w:pPr>
            <w:r>
              <w:t>(по мере необходимости)</w:t>
            </w:r>
          </w:p>
        </w:tc>
        <w:tc>
          <w:tcPr>
            <w:tcW w:w="3345" w:type="dxa"/>
          </w:tcPr>
          <w:p w:rsidR="00267A46" w:rsidRDefault="00267A46">
            <w:pPr>
              <w:pStyle w:val="ConsPlusNormal"/>
              <w:jc w:val="both"/>
            </w:pPr>
            <w:r>
              <w:t>Своевременное внесение изменений в приказы Росрыболовства, подготовка новых приказов Росрыболовства в связи с внесением изменений в антикоррупционное законодательство Российской Федерации</w:t>
            </w:r>
          </w:p>
        </w:tc>
      </w:tr>
      <w:tr w:rsidR="00267A46">
        <w:tc>
          <w:tcPr>
            <w:tcW w:w="680" w:type="dxa"/>
          </w:tcPr>
          <w:p w:rsidR="00267A46" w:rsidRDefault="00267A46">
            <w:pPr>
              <w:pStyle w:val="ConsPlusNormal"/>
              <w:jc w:val="center"/>
            </w:pPr>
            <w:r>
              <w:t>1.17.</w:t>
            </w:r>
          </w:p>
        </w:tc>
        <w:tc>
          <w:tcPr>
            <w:tcW w:w="3061" w:type="dxa"/>
          </w:tcPr>
          <w:p w:rsidR="00267A46" w:rsidRDefault="00267A46">
            <w:pPr>
              <w:pStyle w:val="ConsPlusNormal"/>
              <w:jc w:val="both"/>
            </w:pPr>
            <w:r>
              <w:t>Обеспечение соблюдения государственной тайны, а также защиты персональных данных федеральных государственных гражданских служащих</w:t>
            </w:r>
          </w:p>
        </w:tc>
        <w:tc>
          <w:tcPr>
            <w:tcW w:w="1871" w:type="dxa"/>
          </w:tcPr>
          <w:p w:rsidR="00267A46" w:rsidRDefault="00267A46">
            <w:pPr>
              <w:pStyle w:val="ConsPlusNormal"/>
              <w:jc w:val="both"/>
            </w:pPr>
            <w:r>
              <w:t>Отдел по защите государственной тайны Росрыболовства, УПОГСиК</w:t>
            </w:r>
          </w:p>
        </w:tc>
        <w:tc>
          <w:tcPr>
            <w:tcW w:w="1862" w:type="dxa"/>
          </w:tcPr>
          <w:p w:rsidR="00267A46" w:rsidRDefault="00267A46">
            <w:pPr>
              <w:pStyle w:val="ConsPlusNormal"/>
              <w:jc w:val="center"/>
            </w:pPr>
            <w:r>
              <w:t>В течение 2018 - 2020 гг.</w:t>
            </w:r>
          </w:p>
          <w:p w:rsidR="00267A46" w:rsidRDefault="00267A46">
            <w:pPr>
              <w:pStyle w:val="ConsPlusNormal"/>
              <w:jc w:val="center"/>
            </w:pPr>
            <w:r>
              <w:t>(по мере необходимости)</w:t>
            </w:r>
          </w:p>
        </w:tc>
        <w:tc>
          <w:tcPr>
            <w:tcW w:w="3345" w:type="dxa"/>
          </w:tcPr>
          <w:p w:rsidR="00267A46" w:rsidRDefault="00267A46">
            <w:pPr>
              <w:pStyle w:val="ConsPlusNormal"/>
              <w:jc w:val="both"/>
            </w:pPr>
            <w:r>
              <w:t>Оформление допусков до назначения на должность, ознакомление с Инструкцией по режиму секретности Российской Федерации, санкционирование выезда за границу, защищенности режимных помещений</w:t>
            </w:r>
          </w:p>
        </w:tc>
      </w:tr>
      <w:tr w:rsidR="00267A46">
        <w:tc>
          <w:tcPr>
            <w:tcW w:w="680" w:type="dxa"/>
          </w:tcPr>
          <w:p w:rsidR="00267A46" w:rsidRDefault="00267A46">
            <w:pPr>
              <w:pStyle w:val="ConsPlusNormal"/>
              <w:jc w:val="center"/>
            </w:pPr>
            <w:r>
              <w:t>1.18</w:t>
            </w:r>
          </w:p>
        </w:tc>
        <w:tc>
          <w:tcPr>
            <w:tcW w:w="3061" w:type="dxa"/>
          </w:tcPr>
          <w:p w:rsidR="00267A46" w:rsidRDefault="00267A46">
            <w:pPr>
              <w:pStyle w:val="ConsPlusNormal"/>
              <w:jc w:val="both"/>
            </w:pPr>
            <w:r>
              <w:t xml:space="preserve">Мероприятия по повышению </w:t>
            </w:r>
            <w:proofErr w:type="gramStart"/>
            <w:r>
              <w:t>эффективности реализации требований законодательства Российской Федерации</w:t>
            </w:r>
            <w:proofErr w:type="gramEnd"/>
            <w:r>
              <w:t xml:space="preserve"> о противодействии коррупции, касающиеся предотвращения </w:t>
            </w:r>
            <w:r>
              <w:lastRenderedPageBreak/>
              <w:t>и урегулирования конфликта интересов в подведомственных Росрыболовству организациях, в том числе, включение в программы проведения проверок подведомственных организаций вопросов реализации требований законодательства Российской Федерации о противодействии коррупции, касающиеся предотвращения и урегулирования конфликта интересов</w:t>
            </w:r>
          </w:p>
        </w:tc>
        <w:tc>
          <w:tcPr>
            <w:tcW w:w="1871" w:type="dxa"/>
          </w:tcPr>
          <w:p w:rsidR="00267A46" w:rsidRDefault="00267A46">
            <w:pPr>
              <w:pStyle w:val="ConsPlusNormal"/>
              <w:jc w:val="both"/>
            </w:pPr>
            <w:r>
              <w:lastRenderedPageBreak/>
              <w:t>УПОГСиК</w:t>
            </w:r>
          </w:p>
        </w:tc>
        <w:tc>
          <w:tcPr>
            <w:tcW w:w="1862" w:type="dxa"/>
          </w:tcPr>
          <w:p w:rsidR="00267A46" w:rsidRDefault="00267A46">
            <w:pPr>
              <w:pStyle w:val="ConsPlusNormal"/>
              <w:jc w:val="center"/>
            </w:pPr>
            <w:r>
              <w:t>В течение 2018 - 2020 гг.</w:t>
            </w:r>
          </w:p>
        </w:tc>
        <w:tc>
          <w:tcPr>
            <w:tcW w:w="3345" w:type="dxa"/>
          </w:tcPr>
          <w:p w:rsidR="00267A46" w:rsidRDefault="00267A46">
            <w:pPr>
              <w:pStyle w:val="ConsPlusNormal"/>
              <w:jc w:val="both"/>
            </w:pPr>
            <w:r>
              <w:t>Профилактика коррупционных и иных правонарушений, выявление и устранение нарушений в подведомственных организациях</w:t>
            </w:r>
          </w:p>
        </w:tc>
      </w:tr>
      <w:tr w:rsidR="00267A46">
        <w:tc>
          <w:tcPr>
            <w:tcW w:w="680" w:type="dxa"/>
          </w:tcPr>
          <w:p w:rsidR="00267A46" w:rsidRDefault="00267A46">
            <w:pPr>
              <w:pStyle w:val="ConsPlusNormal"/>
              <w:jc w:val="center"/>
            </w:pPr>
          </w:p>
        </w:tc>
        <w:tc>
          <w:tcPr>
            <w:tcW w:w="10139" w:type="dxa"/>
            <w:gridSpan w:val="4"/>
          </w:tcPr>
          <w:p w:rsidR="00267A46" w:rsidRDefault="00267A46">
            <w:pPr>
              <w:pStyle w:val="ConsPlusNormal"/>
              <w:jc w:val="center"/>
              <w:outlineLvl w:val="1"/>
            </w:pPr>
            <w:r>
              <w:t>II. Выявление и систематизация причин и условий проявления коррупции в деятельности Росрыболовства, мониторинг коррупционных рисков и их устранение</w:t>
            </w:r>
          </w:p>
        </w:tc>
      </w:tr>
      <w:tr w:rsidR="00267A46">
        <w:tc>
          <w:tcPr>
            <w:tcW w:w="680" w:type="dxa"/>
          </w:tcPr>
          <w:p w:rsidR="00267A46" w:rsidRDefault="00267A46">
            <w:pPr>
              <w:pStyle w:val="ConsPlusNormal"/>
              <w:jc w:val="center"/>
            </w:pPr>
            <w:r>
              <w:t>2.1.</w:t>
            </w:r>
          </w:p>
        </w:tc>
        <w:tc>
          <w:tcPr>
            <w:tcW w:w="3061" w:type="dxa"/>
          </w:tcPr>
          <w:p w:rsidR="00267A46" w:rsidRDefault="00267A46">
            <w:pPr>
              <w:pStyle w:val="ConsPlusNormal"/>
              <w:jc w:val="both"/>
            </w:pPr>
            <w:r>
              <w:t>Систематическое проведение оценок коррупционных рисков, возникающих при реализации Росрыболовством своих функций, корректировки перечня коррупционно-опасных функций Росрыболовства, корректировки перечня должностей, замещение которых связано с коррупционными рисками</w:t>
            </w:r>
          </w:p>
        </w:tc>
        <w:tc>
          <w:tcPr>
            <w:tcW w:w="1871" w:type="dxa"/>
          </w:tcPr>
          <w:p w:rsidR="00267A46" w:rsidRDefault="00267A46">
            <w:pPr>
              <w:pStyle w:val="ConsPlusNormal"/>
              <w:jc w:val="both"/>
            </w:pPr>
            <w:r>
              <w:t>УПОГСиК и другие структурные подразделения Росрыболовства</w:t>
            </w:r>
          </w:p>
        </w:tc>
        <w:tc>
          <w:tcPr>
            <w:tcW w:w="1862" w:type="dxa"/>
          </w:tcPr>
          <w:p w:rsidR="00267A46" w:rsidRDefault="00267A46">
            <w:pPr>
              <w:pStyle w:val="ConsPlusNormal"/>
              <w:jc w:val="center"/>
            </w:pPr>
            <w:r>
              <w:t>В течение 2018 - 2020 гг.</w:t>
            </w:r>
          </w:p>
        </w:tc>
        <w:tc>
          <w:tcPr>
            <w:tcW w:w="3345" w:type="dxa"/>
          </w:tcPr>
          <w:p w:rsidR="00267A46" w:rsidRDefault="00267A46">
            <w:pPr>
              <w:pStyle w:val="ConsPlusNormal"/>
              <w:jc w:val="both"/>
            </w:pPr>
            <w:r>
              <w:t>Определение и корректировка коррупционно-опасных функций, коррупционных рисков, перечня должностей, замещение которых связано с коррупционными рисками</w:t>
            </w:r>
          </w:p>
        </w:tc>
      </w:tr>
      <w:tr w:rsidR="00267A46">
        <w:tc>
          <w:tcPr>
            <w:tcW w:w="680" w:type="dxa"/>
          </w:tcPr>
          <w:p w:rsidR="00267A46" w:rsidRDefault="00267A46">
            <w:pPr>
              <w:pStyle w:val="ConsPlusNormal"/>
              <w:jc w:val="center"/>
            </w:pPr>
            <w:r>
              <w:t>2.2.</w:t>
            </w:r>
          </w:p>
        </w:tc>
        <w:tc>
          <w:tcPr>
            <w:tcW w:w="3061" w:type="dxa"/>
          </w:tcPr>
          <w:p w:rsidR="00267A46" w:rsidRDefault="00267A46">
            <w:pPr>
              <w:pStyle w:val="ConsPlusNormal"/>
              <w:jc w:val="both"/>
            </w:pPr>
            <w:r>
              <w:t xml:space="preserve">Осуществление антикоррупционной </w:t>
            </w:r>
            <w:r>
              <w:lastRenderedPageBreak/>
              <w:t>экспертизы проектов нормативных правовых актов и иных документов с учетом мониторинга соответствующей правоприменительной практики в целях выявления коррупциогенных факторов и последующего устранения таких факторов</w:t>
            </w:r>
          </w:p>
        </w:tc>
        <w:tc>
          <w:tcPr>
            <w:tcW w:w="1871" w:type="dxa"/>
          </w:tcPr>
          <w:p w:rsidR="00267A46" w:rsidRDefault="00267A46">
            <w:pPr>
              <w:pStyle w:val="ConsPlusNormal"/>
              <w:jc w:val="both"/>
            </w:pPr>
            <w:r>
              <w:lastRenderedPageBreak/>
              <w:t xml:space="preserve">УПОГСиК и другие структурные </w:t>
            </w:r>
            <w:r>
              <w:lastRenderedPageBreak/>
              <w:t>подразделения Росрыболовства</w:t>
            </w:r>
          </w:p>
        </w:tc>
        <w:tc>
          <w:tcPr>
            <w:tcW w:w="1862" w:type="dxa"/>
          </w:tcPr>
          <w:p w:rsidR="00267A46" w:rsidRDefault="00267A46">
            <w:pPr>
              <w:pStyle w:val="ConsPlusNormal"/>
              <w:jc w:val="center"/>
            </w:pPr>
            <w:r>
              <w:lastRenderedPageBreak/>
              <w:t>В течение 2018 - 2020 гг.</w:t>
            </w:r>
          </w:p>
        </w:tc>
        <w:tc>
          <w:tcPr>
            <w:tcW w:w="3345" w:type="dxa"/>
          </w:tcPr>
          <w:p w:rsidR="00267A46" w:rsidRDefault="00267A46">
            <w:pPr>
              <w:pStyle w:val="ConsPlusNormal"/>
              <w:jc w:val="both"/>
            </w:pPr>
            <w:r>
              <w:t xml:space="preserve">Выявление в нормативных правовых актах и проектах </w:t>
            </w:r>
            <w:r>
              <w:lastRenderedPageBreak/>
              <w:t>нормативных правовых актов коррупциогенных факторов, способствующих формированию условий для проявления коррупции, и их исключение</w:t>
            </w:r>
          </w:p>
        </w:tc>
      </w:tr>
      <w:tr w:rsidR="00267A46">
        <w:tc>
          <w:tcPr>
            <w:tcW w:w="680" w:type="dxa"/>
          </w:tcPr>
          <w:p w:rsidR="00267A46" w:rsidRDefault="00267A46">
            <w:pPr>
              <w:pStyle w:val="ConsPlusNormal"/>
              <w:jc w:val="center"/>
            </w:pPr>
            <w:r>
              <w:lastRenderedPageBreak/>
              <w:t>2.3.</w:t>
            </w:r>
          </w:p>
        </w:tc>
        <w:tc>
          <w:tcPr>
            <w:tcW w:w="3061" w:type="dxa"/>
          </w:tcPr>
          <w:p w:rsidR="00267A46" w:rsidRDefault="00267A46">
            <w:pPr>
              <w:pStyle w:val="ConsPlusNormal"/>
              <w:jc w:val="both"/>
            </w:pPr>
            <w:r>
              <w:t>Обеспечение участия независимых экспертов в проведении антикоррупционной экспертизы проектов нормативных правовых актов и иных документов Росрыболовства</w:t>
            </w:r>
          </w:p>
        </w:tc>
        <w:tc>
          <w:tcPr>
            <w:tcW w:w="1871" w:type="dxa"/>
          </w:tcPr>
          <w:p w:rsidR="00267A46" w:rsidRDefault="00267A46">
            <w:pPr>
              <w:pStyle w:val="ConsPlusNormal"/>
              <w:jc w:val="both"/>
            </w:pPr>
            <w:r>
              <w:t>УПОГСиК</w:t>
            </w:r>
          </w:p>
        </w:tc>
        <w:tc>
          <w:tcPr>
            <w:tcW w:w="1862" w:type="dxa"/>
          </w:tcPr>
          <w:p w:rsidR="00267A46" w:rsidRDefault="00267A46">
            <w:pPr>
              <w:pStyle w:val="ConsPlusNormal"/>
              <w:jc w:val="center"/>
            </w:pPr>
            <w:r>
              <w:t>В течение 2018 - 2020 гг.</w:t>
            </w:r>
          </w:p>
        </w:tc>
        <w:tc>
          <w:tcPr>
            <w:tcW w:w="3345" w:type="dxa"/>
          </w:tcPr>
          <w:p w:rsidR="00267A46" w:rsidRDefault="00267A46">
            <w:pPr>
              <w:pStyle w:val="ConsPlusNormal"/>
              <w:jc w:val="both"/>
            </w:pPr>
            <w:r>
              <w:t>Недопущение принятия нормативных правовых актов, содержащих положения, способствующие формированию условий для проявления коррупции. Получение и рассмотрение заключений независимых экспертов</w:t>
            </w:r>
          </w:p>
        </w:tc>
      </w:tr>
      <w:tr w:rsidR="00267A46">
        <w:tc>
          <w:tcPr>
            <w:tcW w:w="680" w:type="dxa"/>
          </w:tcPr>
          <w:p w:rsidR="00267A46" w:rsidRDefault="00267A46">
            <w:pPr>
              <w:pStyle w:val="ConsPlusNormal"/>
              <w:jc w:val="center"/>
            </w:pPr>
            <w:r>
              <w:t>2.4.</w:t>
            </w:r>
          </w:p>
        </w:tc>
        <w:tc>
          <w:tcPr>
            <w:tcW w:w="3061" w:type="dxa"/>
          </w:tcPr>
          <w:p w:rsidR="00267A46" w:rsidRDefault="00267A46">
            <w:pPr>
              <w:pStyle w:val="ConsPlusNormal"/>
              <w:jc w:val="both"/>
            </w:pPr>
            <w:r>
              <w:t>Обеспечение взаимодействия с правоохранительными органами и иными государственными органами по вопросам организации противодействия коррупции в Росрыболовстве</w:t>
            </w:r>
          </w:p>
        </w:tc>
        <w:tc>
          <w:tcPr>
            <w:tcW w:w="1871" w:type="dxa"/>
          </w:tcPr>
          <w:p w:rsidR="00267A46" w:rsidRDefault="00267A46">
            <w:pPr>
              <w:pStyle w:val="ConsPlusNormal"/>
              <w:jc w:val="both"/>
            </w:pPr>
            <w:r>
              <w:t>УПОГСиК и другие структурные подразделения Росрыболовства</w:t>
            </w:r>
          </w:p>
        </w:tc>
        <w:tc>
          <w:tcPr>
            <w:tcW w:w="1862" w:type="dxa"/>
          </w:tcPr>
          <w:p w:rsidR="00267A46" w:rsidRDefault="00267A46">
            <w:pPr>
              <w:pStyle w:val="ConsPlusNormal"/>
              <w:jc w:val="center"/>
            </w:pPr>
            <w:r>
              <w:t>В течение 2018 - 2020 гг.</w:t>
            </w:r>
          </w:p>
          <w:p w:rsidR="00267A46" w:rsidRDefault="00267A46">
            <w:pPr>
              <w:pStyle w:val="ConsPlusNormal"/>
              <w:jc w:val="center"/>
            </w:pPr>
            <w:r>
              <w:t>(по мере необходимости)</w:t>
            </w:r>
          </w:p>
        </w:tc>
        <w:tc>
          <w:tcPr>
            <w:tcW w:w="3345" w:type="dxa"/>
          </w:tcPr>
          <w:p w:rsidR="00267A46" w:rsidRDefault="00267A46">
            <w:pPr>
              <w:pStyle w:val="ConsPlusNormal"/>
              <w:jc w:val="both"/>
            </w:pPr>
            <w:r>
              <w:t>Проведение рабочих встреч и совещаний. 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w:t>
            </w:r>
          </w:p>
        </w:tc>
      </w:tr>
      <w:tr w:rsidR="00267A46">
        <w:tc>
          <w:tcPr>
            <w:tcW w:w="680" w:type="dxa"/>
          </w:tcPr>
          <w:p w:rsidR="00267A46" w:rsidRDefault="00267A46">
            <w:pPr>
              <w:pStyle w:val="ConsPlusNormal"/>
              <w:jc w:val="center"/>
            </w:pPr>
            <w:r>
              <w:t>2.5.</w:t>
            </w:r>
          </w:p>
        </w:tc>
        <w:tc>
          <w:tcPr>
            <w:tcW w:w="3061" w:type="dxa"/>
          </w:tcPr>
          <w:p w:rsidR="00267A46" w:rsidRDefault="00267A46">
            <w:pPr>
              <w:pStyle w:val="ConsPlusNormal"/>
              <w:jc w:val="both"/>
            </w:pPr>
            <w:r>
              <w:t xml:space="preserve">Обеспечение действенного функционирования: Межведомственного электронного взаимодействия в Росрыболовстве и </w:t>
            </w:r>
            <w:r>
              <w:lastRenderedPageBreak/>
              <w:t>электронного взаимодействия Росрыболовства с гражданами и организациями, единой системы документооборота, позволяющей осуществлять ведение учета и контроля исполнения документов</w:t>
            </w:r>
          </w:p>
        </w:tc>
        <w:tc>
          <w:tcPr>
            <w:tcW w:w="1871" w:type="dxa"/>
          </w:tcPr>
          <w:p w:rsidR="00267A46" w:rsidRDefault="00267A46">
            <w:pPr>
              <w:pStyle w:val="ConsPlusNormal"/>
              <w:jc w:val="both"/>
            </w:pPr>
            <w:r>
              <w:lastRenderedPageBreak/>
              <w:t>Административное управление Росрыболовства</w:t>
            </w:r>
          </w:p>
        </w:tc>
        <w:tc>
          <w:tcPr>
            <w:tcW w:w="1862" w:type="dxa"/>
          </w:tcPr>
          <w:p w:rsidR="00267A46" w:rsidRDefault="00267A46">
            <w:pPr>
              <w:pStyle w:val="ConsPlusNormal"/>
              <w:jc w:val="center"/>
            </w:pPr>
            <w:r>
              <w:t>В течение 2018 - 2020 гг.</w:t>
            </w:r>
          </w:p>
        </w:tc>
        <w:tc>
          <w:tcPr>
            <w:tcW w:w="3345" w:type="dxa"/>
          </w:tcPr>
          <w:p w:rsidR="00267A46" w:rsidRDefault="00267A46">
            <w:pPr>
              <w:pStyle w:val="ConsPlusNormal"/>
              <w:jc w:val="both"/>
            </w:pPr>
            <w:r>
              <w:t>Сокращение бумажного документооборота и обеспечение эффективного учета и контроля исполнения документов</w:t>
            </w:r>
          </w:p>
        </w:tc>
      </w:tr>
      <w:tr w:rsidR="00267A46">
        <w:tc>
          <w:tcPr>
            <w:tcW w:w="680" w:type="dxa"/>
          </w:tcPr>
          <w:p w:rsidR="00267A46" w:rsidRDefault="00267A46">
            <w:pPr>
              <w:pStyle w:val="ConsPlusNormal"/>
              <w:jc w:val="center"/>
            </w:pPr>
            <w:r>
              <w:lastRenderedPageBreak/>
              <w:t>2.6.</w:t>
            </w:r>
          </w:p>
        </w:tc>
        <w:tc>
          <w:tcPr>
            <w:tcW w:w="3061" w:type="dxa"/>
          </w:tcPr>
          <w:p w:rsidR="00267A46" w:rsidRDefault="00267A46">
            <w:pPr>
              <w:pStyle w:val="ConsPlusNormal"/>
              <w:jc w:val="both"/>
            </w:pPr>
            <w:r>
              <w:t>Мониторинг и выявление коррупционных рисков, в том числе причин и условий коррупции, в деятельности Росрыболовства по размещению государственных заказов и устранение выявленных коррупционных рисков</w:t>
            </w:r>
          </w:p>
        </w:tc>
        <w:tc>
          <w:tcPr>
            <w:tcW w:w="1871" w:type="dxa"/>
          </w:tcPr>
          <w:p w:rsidR="00267A46" w:rsidRDefault="00267A46">
            <w:pPr>
              <w:pStyle w:val="ConsPlusNormal"/>
              <w:jc w:val="both"/>
            </w:pPr>
            <w:r>
              <w:t>Управление экономики и инвестиций Росрыболовства, УПОГСиК, Административное управление Росрыболовства</w:t>
            </w:r>
          </w:p>
        </w:tc>
        <w:tc>
          <w:tcPr>
            <w:tcW w:w="1862" w:type="dxa"/>
          </w:tcPr>
          <w:p w:rsidR="00267A46" w:rsidRDefault="00267A46">
            <w:pPr>
              <w:pStyle w:val="ConsPlusNormal"/>
              <w:jc w:val="center"/>
            </w:pPr>
            <w:r>
              <w:t>В течение 2018 - 2020 гг.</w:t>
            </w:r>
          </w:p>
        </w:tc>
        <w:tc>
          <w:tcPr>
            <w:tcW w:w="3345" w:type="dxa"/>
          </w:tcPr>
          <w:p w:rsidR="00267A46" w:rsidRDefault="00267A46">
            <w:pPr>
              <w:pStyle w:val="ConsPlusNormal"/>
              <w:jc w:val="both"/>
            </w:pPr>
            <w:r>
              <w:t>Обеспечение неукоснительного соблюдения требований законодательства при осуществлении закупок товаров, работ, услуг для нужд Росрыболовства</w:t>
            </w:r>
          </w:p>
        </w:tc>
      </w:tr>
      <w:tr w:rsidR="00267A46">
        <w:tc>
          <w:tcPr>
            <w:tcW w:w="680" w:type="dxa"/>
          </w:tcPr>
          <w:p w:rsidR="00267A46" w:rsidRDefault="00267A46">
            <w:pPr>
              <w:pStyle w:val="ConsPlusNormal"/>
              <w:jc w:val="center"/>
            </w:pPr>
          </w:p>
        </w:tc>
        <w:tc>
          <w:tcPr>
            <w:tcW w:w="10139" w:type="dxa"/>
            <w:gridSpan w:val="4"/>
          </w:tcPr>
          <w:p w:rsidR="00267A46" w:rsidRDefault="00267A46">
            <w:pPr>
              <w:pStyle w:val="ConsPlusNormal"/>
              <w:jc w:val="center"/>
              <w:outlineLvl w:val="1"/>
            </w:pPr>
            <w:r>
              <w:t>III. Взаимодействие Росрыболовства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Росрыболовства</w:t>
            </w:r>
          </w:p>
        </w:tc>
      </w:tr>
      <w:tr w:rsidR="00267A46">
        <w:tc>
          <w:tcPr>
            <w:tcW w:w="680" w:type="dxa"/>
          </w:tcPr>
          <w:p w:rsidR="00267A46" w:rsidRDefault="00267A46">
            <w:pPr>
              <w:pStyle w:val="ConsPlusNormal"/>
              <w:jc w:val="center"/>
            </w:pPr>
            <w:r>
              <w:t>3.1.</w:t>
            </w:r>
          </w:p>
        </w:tc>
        <w:tc>
          <w:tcPr>
            <w:tcW w:w="3061" w:type="dxa"/>
          </w:tcPr>
          <w:p w:rsidR="00267A46" w:rsidRDefault="00267A46">
            <w:pPr>
              <w:pStyle w:val="ConsPlusNormal"/>
              <w:jc w:val="both"/>
            </w:pPr>
            <w:r>
              <w:t>Обеспечение размещения на официальном сайте Росрыболовства актуальной информации об антикоррупционной деятельности</w:t>
            </w:r>
          </w:p>
        </w:tc>
        <w:tc>
          <w:tcPr>
            <w:tcW w:w="1871" w:type="dxa"/>
          </w:tcPr>
          <w:p w:rsidR="00267A46" w:rsidRDefault="00267A46">
            <w:pPr>
              <w:pStyle w:val="ConsPlusNormal"/>
              <w:jc w:val="both"/>
            </w:pPr>
            <w:r>
              <w:t>УПОГСиК, Административное управление Росрыболовства</w:t>
            </w:r>
          </w:p>
        </w:tc>
        <w:tc>
          <w:tcPr>
            <w:tcW w:w="1862" w:type="dxa"/>
          </w:tcPr>
          <w:p w:rsidR="00267A46" w:rsidRDefault="00267A46">
            <w:pPr>
              <w:pStyle w:val="ConsPlusNormal"/>
              <w:jc w:val="center"/>
            </w:pPr>
            <w:r>
              <w:t>В течение 2018 - 2020 гг.</w:t>
            </w:r>
          </w:p>
        </w:tc>
        <w:tc>
          <w:tcPr>
            <w:tcW w:w="3345" w:type="dxa"/>
          </w:tcPr>
          <w:p w:rsidR="00267A46" w:rsidRDefault="00267A46">
            <w:pPr>
              <w:pStyle w:val="ConsPlusNormal"/>
              <w:jc w:val="both"/>
            </w:pPr>
            <w:r>
              <w:t>Обеспечение открытости и доступности информации об антикоррупционной деятельности Росрыболовства</w:t>
            </w:r>
          </w:p>
        </w:tc>
      </w:tr>
      <w:tr w:rsidR="00267A46">
        <w:tc>
          <w:tcPr>
            <w:tcW w:w="680" w:type="dxa"/>
          </w:tcPr>
          <w:p w:rsidR="00267A46" w:rsidRDefault="00267A46">
            <w:pPr>
              <w:pStyle w:val="ConsPlusNormal"/>
              <w:jc w:val="center"/>
            </w:pPr>
            <w:r>
              <w:t>3.2.</w:t>
            </w:r>
          </w:p>
        </w:tc>
        <w:tc>
          <w:tcPr>
            <w:tcW w:w="3061" w:type="dxa"/>
          </w:tcPr>
          <w:p w:rsidR="00267A46" w:rsidRDefault="00267A46">
            <w:pPr>
              <w:pStyle w:val="ConsPlusNormal"/>
              <w:jc w:val="both"/>
            </w:pPr>
            <w:r>
              <w:t xml:space="preserve">Взаимодействие с Общественным советом при Росрыболовстве (далее - Общественный совет) по вопросам противодействия </w:t>
            </w:r>
            <w:r>
              <w:lastRenderedPageBreak/>
              <w:t>коррупции:</w:t>
            </w:r>
          </w:p>
          <w:p w:rsidR="00267A46" w:rsidRDefault="00267A46">
            <w:pPr>
              <w:pStyle w:val="ConsPlusNormal"/>
              <w:jc w:val="both"/>
            </w:pPr>
            <w:r>
              <w:t>- рассмотрение на заседаниях Общественного совета планов Росрыболовства по противодействию коррупции, а также докладов и других документов о ходе и результатах его выполнения;</w:t>
            </w:r>
          </w:p>
          <w:p w:rsidR="00267A46" w:rsidRDefault="00267A46">
            <w:pPr>
              <w:pStyle w:val="ConsPlusNormal"/>
              <w:jc w:val="both"/>
            </w:pPr>
            <w:r>
              <w:t>- участие представителей Общественного совета на заседаниях Комиссии</w:t>
            </w:r>
          </w:p>
        </w:tc>
        <w:tc>
          <w:tcPr>
            <w:tcW w:w="1871" w:type="dxa"/>
          </w:tcPr>
          <w:p w:rsidR="00267A46" w:rsidRDefault="00267A46">
            <w:pPr>
              <w:pStyle w:val="ConsPlusNormal"/>
              <w:jc w:val="both"/>
            </w:pPr>
            <w:r>
              <w:lastRenderedPageBreak/>
              <w:t>УПОГСиК, Административное управление Росрыболовства (пресс-служба)</w:t>
            </w:r>
          </w:p>
        </w:tc>
        <w:tc>
          <w:tcPr>
            <w:tcW w:w="1862" w:type="dxa"/>
          </w:tcPr>
          <w:p w:rsidR="00267A46" w:rsidRDefault="00267A46">
            <w:pPr>
              <w:pStyle w:val="ConsPlusNormal"/>
              <w:jc w:val="center"/>
            </w:pPr>
            <w:r>
              <w:t xml:space="preserve">Ежегодно в IV квартале года, следующего за </w:t>
            </w:r>
            <w:proofErr w:type="gramStart"/>
            <w:r>
              <w:t>отчетным</w:t>
            </w:r>
            <w:proofErr w:type="gramEnd"/>
          </w:p>
          <w:p w:rsidR="00267A46" w:rsidRDefault="00267A46">
            <w:pPr>
              <w:pStyle w:val="ConsPlusNormal"/>
              <w:jc w:val="center"/>
            </w:pPr>
            <w:r>
              <w:t xml:space="preserve">В течение 2018 - </w:t>
            </w:r>
            <w:r>
              <w:lastRenderedPageBreak/>
              <w:t>2020 гг.</w:t>
            </w:r>
          </w:p>
        </w:tc>
        <w:tc>
          <w:tcPr>
            <w:tcW w:w="3345" w:type="dxa"/>
          </w:tcPr>
          <w:p w:rsidR="00267A46" w:rsidRDefault="00267A46">
            <w:pPr>
              <w:pStyle w:val="ConsPlusNormal"/>
              <w:jc w:val="both"/>
            </w:pPr>
            <w:r>
              <w:lastRenderedPageBreak/>
              <w:t>Обеспечение открытости при обсуждении принимаемых Росрыболовством мер по вопросам противодействия коррупции</w:t>
            </w:r>
          </w:p>
        </w:tc>
      </w:tr>
      <w:tr w:rsidR="00267A46">
        <w:tc>
          <w:tcPr>
            <w:tcW w:w="680" w:type="dxa"/>
          </w:tcPr>
          <w:p w:rsidR="00267A46" w:rsidRDefault="00267A46">
            <w:pPr>
              <w:pStyle w:val="ConsPlusNormal"/>
              <w:jc w:val="center"/>
            </w:pPr>
            <w:r>
              <w:lastRenderedPageBreak/>
              <w:t>3.3.</w:t>
            </w:r>
          </w:p>
        </w:tc>
        <w:tc>
          <w:tcPr>
            <w:tcW w:w="3061" w:type="dxa"/>
          </w:tcPr>
          <w:p w:rsidR="00267A46" w:rsidRDefault="00267A46">
            <w:pPr>
              <w:pStyle w:val="ConsPlusNormal"/>
              <w:jc w:val="both"/>
            </w:pPr>
            <w:r>
              <w:t>Организация размещения и действенного функционирования на официальном сайте Росрыболовства в разделе "Противодействие коррупции" системы онлайн-опроса оценки эффективности деятельности подразделения кадровой службы, ответственных за профилактику коррупционных и иных правонарушений</w:t>
            </w:r>
          </w:p>
        </w:tc>
        <w:tc>
          <w:tcPr>
            <w:tcW w:w="1871" w:type="dxa"/>
          </w:tcPr>
          <w:p w:rsidR="00267A46" w:rsidRDefault="00267A46">
            <w:pPr>
              <w:pStyle w:val="ConsPlusNormal"/>
              <w:jc w:val="both"/>
            </w:pPr>
            <w:r>
              <w:t>Административное управление Росрыболовства, УПОГСиК,</w:t>
            </w:r>
          </w:p>
        </w:tc>
        <w:tc>
          <w:tcPr>
            <w:tcW w:w="1862" w:type="dxa"/>
          </w:tcPr>
          <w:p w:rsidR="00267A46" w:rsidRDefault="00267A46">
            <w:pPr>
              <w:pStyle w:val="ConsPlusNormal"/>
              <w:jc w:val="center"/>
            </w:pPr>
            <w:r>
              <w:t>В течение 2018 - 2020 гг.</w:t>
            </w:r>
          </w:p>
        </w:tc>
        <w:tc>
          <w:tcPr>
            <w:tcW w:w="3345" w:type="dxa"/>
          </w:tcPr>
          <w:p w:rsidR="00267A46" w:rsidRDefault="00267A46">
            <w:pPr>
              <w:pStyle w:val="ConsPlusNormal"/>
              <w:jc w:val="both"/>
            </w:pPr>
            <w:r>
              <w:t>Наличие и функционирование указанного раздела интернет-сайта Росрыболовства, усиление общественного контроля</w:t>
            </w:r>
          </w:p>
        </w:tc>
      </w:tr>
      <w:tr w:rsidR="00267A46">
        <w:tc>
          <w:tcPr>
            <w:tcW w:w="680" w:type="dxa"/>
          </w:tcPr>
          <w:p w:rsidR="00267A46" w:rsidRDefault="00267A46">
            <w:pPr>
              <w:pStyle w:val="ConsPlusNormal"/>
              <w:jc w:val="center"/>
            </w:pPr>
            <w:r>
              <w:t>3.4.</w:t>
            </w:r>
          </w:p>
        </w:tc>
        <w:tc>
          <w:tcPr>
            <w:tcW w:w="3061" w:type="dxa"/>
          </w:tcPr>
          <w:p w:rsidR="00267A46" w:rsidRDefault="00267A46">
            <w:pPr>
              <w:pStyle w:val="ConsPlusNormal"/>
              <w:jc w:val="both"/>
            </w:pPr>
            <w:r>
              <w:t xml:space="preserve">Обеспечение эффективного взаимодействия Росрыболовства со средствами массовой информации в сфере противодействия коррупции, в том числе оказание содействия средствам </w:t>
            </w:r>
            <w:r>
              <w:lastRenderedPageBreak/>
              <w:t>массовой информации в широком освещении мер по противодействию коррупции, принимаемых Росрыболовством, и придании гласности фактов коррупции в Росрыболовстве, его территориальных управлениях и подведомственных организациях</w:t>
            </w:r>
          </w:p>
        </w:tc>
        <w:tc>
          <w:tcPr>
            <w:tcW w:w="1871" w:type="dxa"/>
          </w:tcPr>
          <w:p w:rsidR="00267A46" w:rsidRDefault="00267A46">
            <w:pPr>
              <w:pStyle w:val="ConsPlusNormal"/>
              <w:jc w:val="both"/>
            </w:pPr>
            <w:r>
              <w:lastRenderedPageBreak/>
              <w:t>Административное управление Росрыболовства (пресс-служба), УПОГСиК</w:t>
            </w:r>
          </w:p>
        </w:tc>
        <w:tc>
          <w:tcPr>
            <w:tcW w:w="1862" w:type="dxa"/>
          </w:tcPr>
          <w:p w:rsidR="00267A46" w:rsidRDefault="00267A46">
            <w:pPr>
              <w:pStyle w:val="ConsPlusNormal"/>
              <w:jc w:val="center"/>
            </w:pPr>
            <w:r>
              <w:t>В течение 2018 - 2020 гг.</w:t>
            </w:r>
          </w:p>
        </w:tc>
        <w:tc>
          <w:tcPr>
            <w:tcW w:w="3345" w:type="dxa"/>
          </w:tcPr>
          <w:p w:rsidR="00267A46" w:rsidRDefault="00267A46">
            <w:pPr>
              <w:pStyle w:val="ConsPlusNormal"/>
              <w:jc w:val="both"/>
            </w:pPr>
            <w:r>
              <w:t>Выступления и интервью руководства, предоставление информации в СМИ, размещение информации на интернет-сайтах Росрыболовства</w:t>
            </w:r>
          </w:p>
        </w:tc>
      </w:tr>
      <w:tr w:rsidR="00267A46">
        <w:tc>
          <w:tcPr>
            <w:tcW w:w="680" w:type="dxa"/>
          </w:tcPr>
          <w:p w:rsidR="00267A46" w:rsidRDefault="00267A46">
            <w:pPr>
              <w:pStyle w:val="ConsPlusNormal"/>
              <w:jc w:val="center"/>
            </w:pPr>
            <w:r>
              <w:lastRenderedPageBreak/>
              <w:t>3.5.</w:t>
            </w:r>
          </w:p>
        </w:tc>
        <w:tc>
          <w:tcPr>
            <w:tcW w:w="3061" w:type="dxa"/>
          </w:tcPr>
          <w:p w:rsidR="00267A46" w:rsidRDefault="00267A46">
            <w:pPr>
              <w:pStyle w:val="ConsPlusNormal"/>
              <w:jc w:val="both"/>
            </w:pPr>
            <w:r>
              <w:t>Мониторинг публикаций в средствах массовой информации о фактах проявления коррупции в Росрыболовстве</w:t>
            </w:r>
          </w:p>
        </w:tc>
        <w:tc>
          <w:tcPr>
            <w:tcW w:w="1871" w:type="dxa"/>
          </w:tcPr>
          <w:p w:rsidR="00267A46" w:rsidRDefault="00267A46">
            <w:pPr>
              <w:pStyle w:val="ConsPlusNormal"/>
              <w:jc w:val="both"/>
            </w:pPr>
            <w:r>
              <w:t>Административное управление Росрыболовства (пресс-служба), УПОГСиК,</w:t>
            </w:r>
          </w:p>
        </w:tc>
        <w:tc>
          <w:tcPr>
            <w:tcW w:w="1862" w:type="dxa"/>
          </w:tcPr>
          <w:p w:rsidR="00267A46" w:rsidRDefault="00267A46">
            <w:pPr>
              <w:pStyle w:val="ConsPlusNormal"/>
              <w:jc w:val="center"/>
            </w:pPr>
            <w:r>
              <w:t>В течение 2018 - 2020 гг.</w:t>
            </w:r>
          </w:p>
        </w:tc>
        <w:tc>
          <w:tcPr>
            <w:tcW w:w="3345" w:type="dxa"/>
          </w:tcPr>
          <w:p w:rsidR="00267A46" w:rsidRDefault="00267A46">
            <w:pPr>
              <w:pStyle w:val="ConsPlusNormal"/>
              <w:jc w:val="both"/>
            </w:pPr>
            <w:r>
              <w:t>Анализ информации, размещенной в средствах массовой информации, проверка информации о фактах проявления коррупции в Росрыболовстве, опубликованной в средствах массовой информации, и принятие необходимых мер по устранению обнаруженных коррупционных нарушений</w:t>
            </w:r>
          </w:p>
        </w:tc>
      </w:tr>
      <w:tr w:rsidR="00267A46">
        <w:tc>
          <w:tcPr>
            <w:tcW w:w="680" w:type="dxa"/>
          </w:tcPr>
          <w:p w:rsidR="00267A46" w:rsidRDefault="00267A46">
            <w:pPr>
              <w:pStyle w:val="ConsPlusNormal"/>
              <w:jc w:val="center"/>
            </w:pPr>
            <w:r>
              <w:t>3.6.</w:t>
            </w:r>
          </w:p>
        </w:tc>
        <w:tc>
          <w:tcPr>
            <w:tcW w:w="3061" w:type="dxa"/>
          </w:tcPr>
          <w:p w:rsidR="00267A46" w:rsidRDefault="00267A46">
            <w:pPr>
              <w:pStyle w:val="ConsPlusNormal"/>
              <w:jc w:val="both"/>
            </w:pPr>
            <w:r>
              <w:t xml:space="preserve">Обеспечение возможности оперативного представления гражданами и организациями информации о фактах коррупции в Росрыболовстве или нарушениях гражданскими служащими и работниками требований к служебному (должностному) поведению посредством функционирования "телефона </w:t>
            </w:r>
            <w:r>
              <w:lastRenderedPageBreak/>
              <w:t>доверия" по вопросам противодействия коррупции, обеспечения приема электронных сообщений на официальный сайт Росрыболовства</w:t>
            </w:r>
          </w:p>
        </w:tc>
        <w:tc>
          <w:tcPr>
            <w:tcW w:w="1871" w:type="dxa"/>
          </w:tcPr>
          <w:p w:rsidR="00267A46" w:rsidRDefault="00267A46">
            <w:pPr>
              <w:pStyle w:val="ConsPlusNormal"/>
              <w:jc w:val="both"/>
            </w:pPr>
            <w:r>
              <w:lastRenderedPageBreak/>
              <w:t>Административное управление Росрыболовства (пресс-служба), УПОГСиК, Управление контроля, надзора и рыбоохраны Росрыболовства</w:t>
            </w:r>
          </w:p>
        </w:tc>
        <w:tc>
          <w:tcPr>
            <w:tcW w:w="1862" w:type="dxa"/>
          </w:tcPr>
          <w:p w:rsidR="00267A46" w:rsidRDefault="00267A46">
            <w:pPr>
              <w:pStyle w:val="ConsPlusNormal"/>
              <w:jc w:val="center"/>
            </w:pPr>
            <w:r>
              <w:t>В течение 2018 - 2020 гг.</w:t>
            </w:r>
          </w:p>
        </w:tc>
        <w:tc>
          <w:tcPr>
            <w:tcW w:w="3345" w:type="dxa"/>
          </w:tcPr>
          <w:p w:rsidR="00267A46" w:rsidRDefault="00267A46">
            <w:pPr>
              <w:pStyle w:val="ConsPlusNormal"/>
              <w:jc w:val="both"/>
            </w:pPr>
            <w:r>
              <w:t>Своевременное получение информации о несоблюдении гражданскими служащими и работниками ограничений и запретов, установленных законодательством Российской Федерации, а также о фактах коррупции и оперативное реагирование на нее</w:t>
            </w:r>
          </w:p>
        </w:tc>
      </w:tr>
      <w:tr w:rsidR="00267A46">
        <w:tc>
          <w:tcPr>
            <w:tcW w:w="680" w:type="dxa"/>
          </w:tcPr>
          <w:p w:rsidR="00267A46" w:rsidRDefault="00267A46">
            <w:pPr>
              <w:pStyle w:val="ConsPlusNormal"/>
              <w:jc w:val="center"/>
            </w:pPr>
          </w:p>
        </w:tc>
        <w:tc>
          <w:tcPr>
            <w:tcW w:w="10139" w:type="dxa"/>
            <w:gridSpan w:val="4"/>
          </w:tcPr>
          <w:p w:rsidR="00267A46" w:rsidRDefault="00267A46">
            <w:pPr>
              <w:pStyle w:val="ConsPlusNormal"/>
              <w:jc w:val="center"/>
              <w:outlineLvl w:val="1"/>
            </w:pPr>
            <w:r>
              <w:t>IV. Мероприятия Росрыболовства, направленные на противодействие коррупции, с учетом специфики деятельности</w:t>
            </w:r>
          </w:p>
        </w:tc>
      </w:tr>
      <w:tr w:rsidR="00267A46">
        <w:tc>
          <w:tcPr>
            <w:tcW w:w="680" w:type="dxa"/>
          </w:tcPr>
          <w:p w:rsidR="00267A46" w:rsidRDefault="00267A46">
            <w:pPr>
              <w:pStyle w:val="ConsPlusNormal"/>
              <w:jc w:val="center"/>
            </w:pPr>
            <w:r>
              <w:t>4.1.</w:t>
            </w:r>
          </w:p>
        </w:tc>
        <w:tc>
          <w:tcPr>
            <w:tcW w:w="3061" w:type="dxa"/>
          </w:tcPr>
          <w:p w:rsidR="00267A46" w:rsidRDefault="00267A46">
            <w:pPr>
              <w:pStyle w:val="ConsPlusNormal"/>
              <w:jc w:val="both"/>
            </w:pPr>
            <w:r>
              <w:t>Оптимизация предоставления Росрыболовством государственных услуг, а также внедрение в деятельность Росрыболовства административных регламентов осуществления государственных функций, предоставления государственных услуг</w:t>
            </w:r>
          </w:p>
        </w:tc>
        <w:tc>
          <w:tcPr>
            <w:tcW w:w="1871" w:type="dxa"/>
          </w:tcPr>
          <w:p w:rsidR="00267A46" w:rsidRDefault="00267A46">
            <w:pPr>
              <w:pStyle w:val="ConsPlusNormal"/>
              <w:jc w:val="both"/>
            </w:pPr>
            <w:r>
              <w:t>Структурные подразделения Росрыболовства, оказывающие государственные услуги и осуществляющие государственные функции</w:t>
            </w:r>
          </w:p>
        </w:tc>
        <w:tc>
          <w:tcPr>
            <w:tcW w:w="1862" w:type="dxa"/>
          </w:tcPr>
          <w:p w:rsidR="00267A46" w:rsidRDefault="00267A46">
            <w:pPr>
              <w:pStyle w:val="ConsPlusNormal"/>
              <w:jc w:val="center"/>
            </w:pPr>
            <w:r>
              <w:t>В течение 2018 - 2020 гг.</w:t>
            </w:r>
          </w:p>
        </w:tc>
        <w:tc>
          <w:tcPr>
            <w:tcW w:w="3345" w:type="dxa"/>
          </w:tcPr>
          <w:p w:rsidR="00267A46" w:rsidRDefault="00267A46">
            <w:pPr>
              <w:pStyle w:val="ConsPlusNormal"/>
              <w:jc w:val="both"/>
            </w:pPr>
            <w:r>
              <w:t>Минимизация коррупционных рисков при оказании государственных услуг</w:t>
            </w:r>
          </w:p>
        </w:tc>
      </w:tr>
      <w:tr w:rsidR="00267A46">
        <w:tc>
          <w:tcPr>
            <w:tcW w:w="680" w:type="dxa"/>
          </w:tcPr>
          <w:p w:rsidR="00267A46" w:rsidRDefault="00267A46">
            <w:pPr>
              <w:pStyle w:val="ConsPlusNormal"/>
              <w:jc w:val="center"/>
            </w:pPr>
            <w:r>
              <w:t>4.2.</w:t>
            </w:r>
          </w:p>
        </w:tc>
        <w:tc>
          <w:tcPr>
            <w:tcW w:w="3061" w:type="dxa"/>
          </w:tcPr>
          <w:p w:rsidR="00267A46" w:rsidRDefault="00267A46">
            <w:pPr>
              <w:pStyle w:val="ConsPlusNormal"/>
              <w:jc w:val="both"/>
            </w:pPr>
            <w:r>
              <w:t>Организация работы по внедрению и действенному функционированию в территориальных органах служб "Одного окна" в целях совершенствования приема, рассмотрения и выдачи заявлений, обращений, решений, ответов, иных документов</w:t>
            </w:r>
          </w:p>
        </w:tc>
        <w:tc>
          <w:tcPr>
            <w:tcW w:w="1871" w:type="dxa"/>
          </w:tcPr>
          <w:p w:rsidR="00267A46" w:rsidRDefault="00267A46">
            <w:pPr>
              <w:pStyle w:val="ConsPlusNormal"/>
              <w:jc w:val="both"/>
            </w:pPr>
            <w:r>
              <w:t>Управление контроля, надзора и рыбоохраны Росрыболовства, Руководители ТУ</w:t>
            </w:r>
          </w:p>
        </w:tc>
        <w:tc>
          <w:tcPr>
            <w:tcW w:w="1862" w:type="dxa"/>
          </w:tcPr>
          <w:p w:rsidR="00267A46" w:rsidRDefault="00267A46">
            <w:pPr>
              <w:pStyle w:val="ConsPlusNormal"/>
              <w:jc w:val="center"/>
            </w:pPr>
            <w:r>
              <w:t>В течение 2018 - 2020 гг.</w:t>
            </w:r>
          </w:p>
        </w:tc>
        <w:tc>
          <w:tcPr>
            <w:tcW w:w="3345" w:type="dxa"/>
          </w:tcPr>
          <w:p w:rsidR="00267A46" w:rsidRDefault="00267A46">
            <w:pPr>
              <w:pStyle w:val="ConsPlusNormal"/>
              <w:jc w:val="both"/>
            </w:pPr>
            <w:r>
              <w:t>Минимизация коррупционных рисков при оказании государственных услуг</w:t>
            </w:r>
          </w:p>
        </w:tc>
      </w:tr>
      <w:tr w:rsidR="00267A46">
        <w:tc>
          <w:tcPr>
            <w:tcW w:w="680" w:type="dxa"/>
          </w:tcPr>
          <w:p w:rsidR="00267A46" w:rsidRDefault="00267A46">
            <w:pPr>
              <w:pStyle w:val="ConsPlusNormal"/>
              <w:jc w:val="center"/>
            </w:pPr>
            <w:r>
              <w:t>4.3.</w:t>
            </w:r>
          </w:p>
        </w:tc>
        <w:tc>
          <w:tcPr>
            <w:tcW w:w="3061" w:type="dxa"/>
          </w:tcPr>
          <w:p w:rsidR="00267A46" w:rsidRDefault="00267A46">
            <w:pPr>
              <w:pStyle w:val="ConsPlusNormal"/>
              <w:jc w:val="both"/>
            </w:pPr>
            <w:r>
              <w:t xml:space="preserve">Продолжить работу по обеспечению инспекторского </w:t>
            </w:r>
            <w:r>
              <w:lastRenderedPageBreak/>
              <w:t>состава, осуществляющего полномочия по федеральному государственному контролю (надзору) в области рыболовства и сохранения водных биологических ресурсов, техническими (инновационными) системами слежения, фиксации и регистрации правонарушений</w:t>
            </w:r>
          </w:p>
        </w:tc>
        <w:tc>
          <w:tcPr>
            <w:tcW w:w="1871" w:type="dxa"/>
          </w:tcPr>
          <w:p w:rsidR="00267A46" w:rsidRDefault="00267A46">
            <w:pPr>
              <w:pStyle w:val="ConsPlusNormal"/>
              <w:jc w:val="both"/>
            </w:pPr>
            <w:r>
              <w:lastRenderedPageBreak/>
              <w:t xml:space="preserve">Управление контроля, </w:t>
            </w:r>
            <w:r>
              <w:lastRenderedPageBreak/>
              <w:t>надзора и рыбоохраны Росрыболовства, руководители ТУ</w:t>
            </w:r>
          </w:p>
        </w:tc>
        <w:tc>
          <w:tcPr>
            <w:tcW w:w="1862" w:type="dxa"/>
          </w:tcPr>
          <w:p w:rsidR="00267A46" w:rsidRDefault="00267A46">
            <w:pPr>
              <w:pStyle w:val="ConsPlusNormal"/>
              <w:jc w:val="center"/>
            </w:pPr>
            <w:r>
              <w:lastRenderedPageBreak/>
              <w:t>В течение 2018 - 2020 гг.</w:t>
            </w:r>
          </w:p>
        </w:tc>
        <w:tc>
          <w:tcPr>
            <w:tcW w:w="3345" w:type="dxa"/>
          </w:tcPr>
          <w:p w:rsidR="00267A46" w:rsidRDefault="00267A46">
            <w:pPr>
              <w:pStyle w:val="ConsPlusNormal"/>
              <w:jc w:val="both"/>
            </w:pPr>
            <w:r>
              <w:t xml:space="preserve">Минимизация коррупционных рисков при осуществлении </w:t>
            </w:r>
            <w:r>
              <w:lastRenderedPageBreak/>
              <w:t>контрольных и надзорных функций</w:t>
            </w:r>
          </w:p>
        </w:tc>
      </w:tr>
      <w:tr w:rsidR="00267A46">
        <w:tc>
          <w:tcPr>
            <w:tcW w:w="680" w:type="dxa"/>
          </w:tcPr>
          <w:p w:rsidR="00267A46" w:rsidRDefault="00267A46">
            <w:pPr>
              <w:pStyle w:val="ConsPlusNormal"/>
              <w:jc w:val="center"/>
            </w:pPr>
            <w:r>
              <w:lastRenderedPageBreak/>
              <w:t>4.4.</w:t>
            </w:r>
          </w:p>
        </w:tc>
        <w:tc>
          <w:tcPr>
            <w:tcW w:w="3061" w:type="dxa"/>
          </w:tcPr>
          <w:p w:rsidR="00267A46" w:rsidRDefault="00267A46">
            <w:pPr>
              <w:pStyle w:val="ConsPlusNormal"/>
              <w:jc w:val="both"/>
            </w:pPr>
            <w:r>
              <w:t>Организация участия специалистов центрального аппарата Росрыболовства и территориальных управлений Росрыболовства при проведении бонитировок ремонтно-маточных стад осетровых видов рыб в подведомственных организациях</w:t>
            </w:r>
          </w:p>
        </w:tc>
        <w:tc>
          <w:tcPr>
            <w:tcW w:w="1871" w:type="dxa"/>
          </w:tcPr>
          <w:p w:rsidR="00267A46" w:rsidRDefault="00267A46">
            <w:pPr>
              <w:pStyle w:val="ConsPlusNormal"/>
              <w:jc w:val="both"/>
            </w:pPr>
            <w:r>
              <w:t>Управление аквакультуры Росрыболовства, руководители ТУ</w:t>
            </w:r>
          </w:p>
        </w:tc>
        <w:tc>
          <w:tcPr>
            <w:tcW w:w="1862" w:type="dxa"/>
          </w:tcPr>
          <w:p w:rsidR="00267A46" w:rsidRDefault="00267A46">
            <w:pPr>
              <w:pStyle w:val="ConsPlusNormal"/>
              <w:jc w:val="center"/>
            </w:pPr>
            <w:r>
              <w:t>В течение 2018 - 2020 гг.</w:t>
            </w:r>
          </w:p>
        </w:tc>
        <w:tc>
          <w:tcPr>
            <w:tcW w:w="3345" w:type="dxa"/>
          </w:tcPr>
          <w:p w:rsidR="00267A46" w:rsidRDefault="00267A46">
            <w:pPr>
              <w:pStyle w:val="ConsPlusNormal"/>
              <w:jc w:val="both"/>
            </w:pPr>
            <w:r>
              <w:t>Минимизация коррупционных рисков при выполнении государственных заданий</w:t>
            </w:r>
          </w:p>
        </w:tc>
      </w:tr>
      <w:tr w:rsidR="00267A46">
        <w:tc>
          <w:tcPr>
            <w:tcW w:w="680" w:type="dxa"/>
          </w:tcPr>
          <w:p w:rsidR="00267A46" w:rsidRDefault="00267A46">
            <w:pPr>
              <w:pStyle w:val="ConsPlusNormal"/>
              <w:jc w:val="center"/>
            </w:pPr>
            <w:r>
              <w:t>4.5.</w:t>
            </w:r>
          </w:p>
        </w:tc>
        <w:tc>
          <w:tcPr>
            <w:tcW w:w="3061" w:type="dxa"/>
          </w:tcPr>
          <w:p w:rsidR="00267A46" w:rsidRDefault="00267A46">
            <w:pPr>
              <w:pStyle w:val="ConsPlusNormal"/>
              <w:jc w:val="both"/>
            </w:pPr>
            <w:r>
              <w:t>Участие в проведении плановых и внеплановых проверок территориальных управлений и подведомственных организаций по вопросам осуществления деятельности по противодействию коррупции</w:t>
            </w:r>
          </w:p>
        </w:tc>
        <w:tc>
          <w:tcPr>
            <w:tcW w:w="1871" w:type="dxa"/>
          </w:tcPr>
          <w:p w:rsidR="00267A46" w:rsidRDefault="00267A46">
            <w:pPr>
              <w:pStyle w:val="ConsPlusNormal"/>
              <w:jc w:val="both"/>
            </w:pPr>
            <w:r>
              <w:t>УПОГСиК</w:t>
            </w:r>
          </w:p>
        </w:tc>
        <w:tc>
          <w:tcPr>
            <w:tcW w:w="1862" w:type="dxa"/>
          </w:tcPr>
          <w:p w:rsidR="00267A46" w:rsidRDefault="00267A46">
            <w:pPr>
              <w:pStyle w:val="ConsPlusNormal"/>
              <w:jc w:val="center"/>
            </w:pPr>
            <w:r>
              <w:t>В течение 2018 - 2020 гг.</w:t>
            </w:r>
          </w:p>
        </w:tc>
        <w:tc>
          <w:tcPr>
            <w:tcW w:w="3345" w:type="dxa"/>
          </w:tcPr>
          <w:p w:rsidR="00267A46" w:rsidRDefault="00267A46">
            <w:pPr>
              <w:pStyle w:val="ConsPlusNormal"/>
              <w:jc w:val="both"/>
            </w:pPr>
            <w:r>
              <w:t>Повышение эффективности противодействия коррупции в территориальных управлениях Росрыболовства, подведомственных Росрыболовству организациях.</w:t>
            </w:r>
          </w:p>
        </w:tc>
      </w:tr>
      <w:tr w:rsidR="00267A46">
        <w:tc>
          <w:tcPr>
            <w:tcW w:w="680" w:type="dxa"/>
          </w:tcPr>
          <w:p w:rsidR="00267A46" w:rsidRDefault="00267A46">
            <w:pPr>
              <w:pStyle w:val="ConsPlusNormal"/>
              <w:jc w:val="center"/>
            </w:pPr>
            <w:r>
              <w:t>4.6.</w:t>
            </w:r>
          </w:p>
        </w:tc>
        <w:tc>
          <w:tcPr>
            <w:tcW w:w="3061" w:type="dxa"/>
          </w:tcPr>
          <w:p w:rsidR="00267A46" w:rsidRDefault="00267A46">
            <w:pPr>
              <w:pStyle w:val="ConsPlusNormal"/>
              <w:jc w:val="both"/>
            </w:pPr>
            <w:r>
              <w:t xml:space="preserve">Осуществлять материально-техническое обеспечение </w:t>
            </w:r>
            <w:r>
              <w:lastRenderedPageBreak/>
              <w:t>мероприятий по противодействию коррупции</w:t>
            </w:r>
          </w:p>
        </w:tc>
        <w:tc>
          <w:tcPr>
            <w:tcW w:w="1871" w:type="dxa"/>
          </w:tcPr>
          <w:p w:rsidR="00267A46" w:rsidRDefault="00267A46">
            <w:pPr>
              <w:pStyle w:val="ConsPlusNormal"/>
              <w:jc w:val="both"/>
            </w:pPr>
            <w:r>
              <w:lastRenderedPageBreak/>
              <w:t xml:space="preserve">Административное управление </w:t>
            </w:r>
            <w:r>
              <w:lastRenderedPageBreak/>
              <w:t>Росрыболовства, Управление финансов Росрыболовства, руководители ТУ</w:t>
            </w:r>
          </w:p>
        </w:tc>
        <w:tc>
          <w:tcPr>
            <w:tcW w:w="1862" w:type="dxa"/>
          </w:tcPr>
          <w:p w:rsidR="00267A46" w:rsidRDefault="00267A46">
            <w:pPr>
              <w:pStyle w:val="ConsPlusNormal"/>
              <w:jc w:val="center"/>
            </w:pPr>
            <w:r>
              <w:lastRenderedPageBreak/>
              <w:t>В течение 2018 - 2020 гг.</w:t>
            </w:r>
          </w:p>
        </w:tc>
        <w:tc>
          <w:tcPr>
            <w:tcW w:w="3345" w:type="dxa"/>
          </w:tcPr>
          <w:p w:rsidR="00267A46" w:rsidRDefault="00267A46">
            <w:pPr>
              <w:pStyle w:val="ConsPlusNormal"/>
              <w:jc w:val="both"/>
            </w:pPr>
            <w:r>
              <w:t>Приказы Росрыболовства, заявки кадровой службы</w:t>
            </w:r>
          </w:p>
        </w:tc>
      </w:tr>
    </w:tbl>
    <w:p w:rsidR="00267A46" w:rsidRDefault="00267A46">
      <w:pPr>
        <w:pStyle w:val="ConsPlusNormal"/>
        <w:jc w:val="both"/>
      </w:pPr>
    </w:p>
    <w:p w:rsidR="00267A46" w:rsidRDefault="00267A46">
      <w:pPr>
        <w:pStyle w:val="ConsPlusNormal"/>
        <w:jc w:val="both"/>
      </w:pPr>
    </w:p>
    <w:p w:rsidR="00267A46" w:rsidRDefault="00267A46">
      <w:pPr>
        <w:pStyle w:val="ConsPlusNormal"/>
        <w:pBdr>
          <w:top w:val="single" w:sz="6" w:space="0" w:color="auto"/>
        </w:pBdr>
        <w:spacing w:before="100" w:after="100"/>
        <w:jc w:val="both"/>
        <w:rPr>
          <w:sz w:val="2"/>
          <w:szCs w:val="2"/>
        </w:rPr>
      </w:pPr>
    </w:p>
    <w:p w:rsidR="00450F35" w:rsidRDefault="00450F35">
      <w:bookmarkStart w:id="1" w:name="_GoBack"/>
      <w:bookmarkEnd w:id="1"/>
    </w:p>
    <w:sectPr w:rsidR="00450F35" w:rsidSect="007725B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A46"/>
    <w:rsid w:val="00267A46"/>
    <w:rsid w:val="00450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7A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67A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67A4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7A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67A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67A4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489123FA3D0CE34963365A93FB355538389FC36F8851CD0338782C93BD91BBC8D5CAF290094D93F6C79265B3C2920F23C28C1476D8C10AO821A" TargetMode="External"/><Relationship Id="rId3" Type="http://schemas.openxmlformats.org/officeDocument/2006/relationships/settings" Target="settings.xml"/><Relationship Id="rId7" Type="http://schemas.openxmlformats.org/officeDocument/2006/relationships/hyperlink" Target="consultantplus://offline/ref=F7489123FA3D0CE34963365A93FB35553A3A99C1698B51CD0338782C93BD91BBC8D5CAF290094D91FBC79265B3C2920F23C28C1476D8C10AO821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7489123FA3D0CE34963365A93FB355538399EC1698F51CD0338782C93BD91BBC8D5CAF290094D97FDC79265B3C2920F23C28C1476D8C10AO821A" TargetMode="External"/><Relationship Id="rId11" Type="http://schemas.openxmlformats.org/officeDocument/2006/relationships/theme" Target="theme/theme1.xml"/><Relationship Id="rId5" Type="http://schemas.openxmlformats.org/officeDocument/2006/relationships/hyperlink" Target="http://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7489123FA3D0CE34963365A93FB3555393D9AC0698851CD0338782C93BD91BBDAD592FE91005393FAD2C434F6O92E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3458</Words>
  <Characters>19712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Стрелова</dc:creator>
  <cp:lastModifiedBy>Стрелова</cp:lastModifiedBy>
  <cp:revision>1</cp:revision>
  <dcterms:created xsi:type="dcterms:W3CDTF">2019-04-19T00:54:00Z</dcterms:created>
  <dcterms:modified xsi:type="dcterms:W3CDTF">2019-04-19T00:54:00Z</dcterms:modified>
</cp:coreProperties>
</file>