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E2" w:rsidRDefault="00990FE2" w:rsidP="00990FE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90FE2" w:rsidRDefault="00990FE2" w:rsidP="00990FE2">
      <w:pPr>
        <w:pStyle w:val="ConsPlusNormal"/>
        <w:jc w:val="both"/>
        <w:outlineLvl w:val="0"/>
      </w:pPr>
    </w:p>
    <w:p w:rsidR="00990FE2" w:rsidRDefault="00990FE2" w:rsidP="00990FE2">
      <w:pPr>
        <w:pStyle w:val="ConsPlusNormal"/>
        <w:outlineLvl w:val="0"/>
      </w:pPr>
      <w:r>
        <w:t>Зарегистрировано в Минюсте России 12 декабря 2014 г. N 35149</w:t>
      </w:r>
    </w:p>
    <w:p w:rsidR="00990FE2" w:rsidRDefault="00990FE2" w:rsidP="00990F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0FE2" w:rsidRDefault="00990FE2" w:rsidP="00990FE2">
      <w:pPr>
        <w:pStyle w:val="ConsPlusNormal"/>
      </w:pPr>
    </w:p>
    <w:p w:rsidR="00990FE2" w:rsidRDefault="00990FE2" w:rsidP="00990FE2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990FE2" w:rsidRDefault="00990FE2" w:rsidP="00990FE2">
      <w:pPr>
        <w:pStyle w:val="ConsPlusTitle"/>
        <w:jc w:val="center"/>
      </w:pPr>
    </w:p>
    <w:p w:rsidR="00990FE2" w:rsidRDefault="00990FE2" w:rsidP="00990FE2">
      <w:pPr>
        <w:pStyle w:val="ConsPlusTitle"/>
        <w:jc w:val="center"/>
      </w:pPr>
      <w:r>
        <w:t>ПРИКАЗ</w:t>
      </w:r>
    </w:p>
    <w:p w:rsidR="00990FE2" w:rsidRDefault="00990FE2" w:rsidP="00990FE2">
      <w:pPr>
        <w:pStyle w:val="ConsPlusTitle"/>
        <w:jc w:val="center"/>
      </w:pPr>
      <w:r>
        <w:t>от 10 ноября 2014 г. N 437</w:t>
      </w:r>
    </w:p>
    <w:p w:rsidR="00990FE2" w:rsidRDefault="00990FE2" w:rsidP="00990FE2">
      <w:pPr>
        <w:pStyle w:val="ConsPlusTitle"/>
        <w:jc w:val="center"/>
      </w:pPr>
    </w:p>
    <w:p w:rsidR="00990FE2" w:rsidRDefault="00990FE2" w:rsidP="00990FE2">
      <w:pPr>
        <w:pStyle w:val="ConsPlusTitle"/>
        <w:jc w:val="center"/>
      </w:pPr>
      <w:r>
        <w:t>ОБ УТВЕРЖДЕНИИ ПОРЯДКА</w:t>
      </w:r>
    </w:p>
    <w:p w:rsidR="00990FE2" w:rsidRDefault="00990FE2" w:rsidP="00990FE2">
      <w:pPr>
        <w:pStyle w:val="ConsPlusTitle"/>
        <w:jc w:val="center"/>
      </w:pPr>
      <w:r>
        <w:t>ОСУЩЕСТВЛЕНИЯ РЫБОЛОВСТВА В ЦЕЛЯХ</w:t>
      </w:r>
    </w:p>
    <w:p w:rsidR="00990FE2" w:rsidRDefault="00990FE2" w:rsidP="00990FE2">
      <w:pPr>
        <w:pStyle w:val="ConsPlusTitle"/>
        <w:jc w:val="center"/>
      </w:pPr>
      <w:r>
        <w:t>АКВАКУЛЬТУРЫ (РЫБОВОДСТВА)</w:t>
      </w:r>
    </w:p>
    <w:p w:rsidR="00990FE2" w:rsidRDefault="00990FE2" w:rsidP="00990FE2">
      <w:pPr>
        <w:pStyle w:val="ConsPlusNormal"/>
        <w:ind w:firstLine="540"/>
        <w:jc w:val="both"/>
      </w:pPr>
    </w:p>
    <w:p w:rsidR="00990FE2" w:rsidRDefault="00990FE2" w:rsidP="00990FE2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23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</w:t>
      </w:r>
      <w:bookmarkStart w:id="0" w:name="_GoBack"/>
      <w:bookmarkEnd w:id="0"/>
      <w:r>
        <w:t xml:space="preserve">онодательства Российской Федерации, 2004, N 52, ст. 5270; 2006, N 1, ст. 10; N 23, ст. 2380; N 52, ст. 5498; 2007, N 1, ст. 23; N 17, ст. 1933; N 50, ст. 6246; 2008, N 49, ст. 5748; 2011, N 1, ст. 32; N 30, ст. 4590; N 48, ст. 6728; ст. 6732; N 50, ст. 7343; ст. 7351; 2013, N 27, ст. 3440; N 52, ст. 6961; 2014, N 11, ст. 1098, N 26, ст. 3387; Российская газета, 07.11.2014, N 254) и </w:t>
      </w:r>
      <w:hyperlink r:id="rId7" w:history="1">
        <w:r>
          <w:rPr>
            <w:color w:val="0000FF"/>
          </w:rPr>
          <w:t>пунктом 5.2.25(53)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 N 3, ст. 378; N 6, ст. 738; N 9, ст. 1119, ст. 1121; N 27, ст. 3364; N 33, ст. 4088; 2010, N 4, ст. 394; N 5, ст. 538; N 16, ст. 1917; N 23, ст. 2833; N 26, ст. 3350; N 31, ст. 4251; N 31, ст. 4262; N 32, ст. 4330; N 40, ст. 5068; 2011, N 6, ст. 888; N 7, ст. 983; N 12, ст. 1652; N 14, ст. 1935; N 18, ст. 2649; N 22, ст. 3179; N 36, ст. 5154; 2012, N 28, ст. 3900; N 32, ст. 4561; N 37, ст. 5001; 2013, N 10, ст. 1038; N 29, ст. 3969; N 33, ст. 4386; N 45, ст. 5822; 2014, N 4, ст. 382; N 10, ст. 1035; N 12, ст. 1297, N 28, ст. 4068), приказываю:</w:t>
      </w:r>
    </w:p>
    <w:p w:rsidR="00990FE2" w:rsidRDefault="00990FE2" w:rsidP="00990FE2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7" w:history="1">
        <w:r>
          <w:rPr>
            <w:color w:val="0000FF"/>
          </w:rPr>
          <w:t>Порядок</w:t>
        </w:r>
      </w:hyperlink>
      <w:r>
        <w:t xml:space="preserve">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(рыбоводства).</w:t>
      </w:r>
    </w:p>
    <w:p w:rsidR="00990FE2" w:rsidRDefault="00990FE2" w:rsidP="00990FE2">
      <w:pPr>
        <w:pStyle w:val="ConsPlusNormal"/>
        <w:ind w:firstLine="540"/>
        <w:jc w:val="both"/>
      </w:pPr>
    </w:p>
    <w:p w:rsidR="00990FE2" w:rsidRDefault="00990FE2" w:rsidP="00990FE2">
      <w:pPr>
        <w:pStyle w:val="ConsPlusNormal"/>
        <w:jc w:val="right"/>
      </w:pPr>
      <w:r>
        <w:t>Министр</w:t>
      </w:r>
    </w:p>
    <w:p w:rsidR="00990FE2" w:rsidRDefault="00990FE2" w:rsidP="00990FE2">
      <w:pPr>
        <w:pStyle w:val="ConsPlusNormal"/>
        <w:jc w:val="right"/>
      </w:pPr>
      <w:r>
        <w:t>Н.В.ФЕДОРОВ</w:t>
      </w:r>
    </w:p>
    <w:p w:rsidR="00990FE2" w:rsidRDefault="00990FE2" w:rsidP="00990FE2">
      <w:pPr>
        <w:pStyle w:val="ConsPlusNormal"/>
        <w:ind w:firstLine="540"/>
        <w:jc w:val="both"/>
      </w:pPr>
    </w:p>
    <w:p w:rsidR="00990FE2" w:rsidRDefault="00990FE2" w:rsidP="00990FE2">
      <w:pPr>
        <w:pStyle w:val="ConsPlusNormal"/>
        <w:ind w:firstLine="540"/>
        <w:jc w:val="both"/>
      </w:pPr>
    </w:p>
    <w:p w:rsidR="00990FE2" w:rsidRDefault="00990FE2" w:rsidP="00990FE2">
      <w:pPr>
        <w:pStyle w:val="ConsPlusNormal"/>
        <w:ind w:firstLine="540"/>
        <w:jc w:val="both"/>
      </w:pPr>
    </w:p>
    <w:p w:rsidR="00990FE2" w:rsidRDefault="00990FE2" w:rsidP="00990FE2">
      <w:pPr>
        <w:pStyle w:val="ConsPlusNormal"/>
        <w:ind w:firstLine="540"/>
        <w:jc w:val="both"/>
      </w:pPr>
    </w:p>
    <w:p w:rsidR="00990FE2" w:rsidRDefault="00990FE2" w:rsidP="00990FE2">
      <w:pPr>
        <w:pStyle w:val="ConsPlusNormal"/>
        <w:ind w:firstLine="540"/>
        <w:jc w:val="both"/>
      </w:pPr>
    </w:p>
    <w:p w:rsidR="00990FE2" w:rsidRDefault="00990FE2" w:rsidP="00990FE2">
      <w:pPr>
        <w:pStyle w:val="ConsPlusNormal"/>
        <w:jc w:val="right"/>
        <w:outlineLvl w:val="0"/>
      </w:pPr>
      <w:r>
        <w:t>Приложение</w:t>
      </w:r>
    </w:p>
    <w:p w:rsidR="00990FE2" w:rsidRDefault="00990FE2" w:rsidP="00990FE2">
      <w:pPr>
        <w:pStyle w:val="ConsPlusNormal"/>
        <w:jc w:val="right"/>
      </w:pPr>
      <w:r>
        <w:t>к приказу Минсельхоза России</w:t>
      </w:r>
    </w:p>
    <w:p w:rsidR="00990FE2" w:rsidRDefault="00990FE2" w:rsidP="00990FE2">
      <w:pPr>
        <w:pStyle w:val="ConsPlusNormal"/>
        <w:jc w:val="right"/>
      </w:pPr>
      <w:r>
        <w:t>от 10 ноября 2014 г. N 437</w:t>
      </w:r>
    </w:p>
    <w:p w:rsidR="00990FE2" w:rsidRDefault="00990FE2" w:rsidP="00990FE2">
      <w:pPr>
        <w:pStyle w:val="ConsPlusNormal"/>
        <w:jc w:val="right"/>
      </w:pPr>
    </w:p>
    <w:p w:rsidR="00990FE2" w:rsidRDefault="00990FE2" w:rsidP="00990FE2">
      <w:pPr>
        <w:pStyle w:val="ConsPlusTitle"/>
        <w:jc w:val="center"/>
      </w:pPr>
      <w:bookmarkStart w:id="1" w:name="Par27"/>
      <w:bookmarkEnd w:id="1"/>
      <w:r>
        <w:t>ПОРЯДОК</w:t>
      </w:r>
    </w:p>
    <w:p w:rsidR="00990FE2" w:rsidRDefault="00990FE2" w:rsidP="00990FE2">
      <w:pPr>
        <w:pStyle w:val="ConsPlusTitle"/>
        <w:jc w:val="center"/>
      </w:pPr>
      <w:r>
        <w:t>ОСУЩЕСТВЛЕНИЯ РЫБОЛОВСТВА В ЦЕЛЯХ</w:t>
      </w:r>
    </w:p>
    <w:p w:rsidR="00990FE2" w:rsidRDefault="00990FE2" w:rsidP="00990FE2">
      <w:pPr>
        <w:pStyle w:val="ConsPlusTitle"/>
        <w:jc w:val="center"/>
      </w:pPr>
      <w:r>
        <w:t>АКВАКУЛЬТУРЫ (РЫБОВОДСТВА)</w:t>
      </w:r>
    </w:p>
    <w:p w:rsidR="00990FE2" w:rsidRDefault="00990FE2" w:rsidP="00990FE2">
      <w:pPr>
        <w:pStyle w:val="ConsPlusNormal"/>
        <w:jc w:val="center"/>
      </w:pPr>
    </w:p>
    <w:p w:rsidR="00990FE2" w:rsidRDefault="00990FE2" w:rsidP="00990FE2">
      <w:pPr>
        <w:pStyle w:val="ConsPlusNormal"/>
        <w:ind w:firstLine="540"/>
        <w:jc w:val="both"/>
      </w:pPr>
      <w:r>
        <w:t xml:space="preserve">1. Настоящий Порядок устанавливает процедуру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 во внутренних водах Российской Федерации, в том числе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в Азовском и Каспийском морях.</w:t>
      </w:r>
    </w:p>
    <w:p w:rsidR="00990FE2" w:rsidRDefault="00990FE2" w:rsidP="00990FE2">
      <w:pPr>
        <w:pStyle w:val="ConsPlusNormal"/>
        <w:ind w:firstLine="540"/>
        <w:jc w:val="both"/>
      </w:pPr>
      <w:r>
        <w:t xml:space="preserve">Настоящий Порядок не применяется в отношении рыболовства в целях </w:t>
      </w:r>
      <w:proofErr w:type="spellStart"/>
      <w:r>
        <w:t>аквакультуры</w:t>
      </w:r>
      <w:proofErr w:type="spellEnd"/>
      <w:r>
        <w:t xml:space="preserve"> (рыбоводства) редких и находящихся под угрозой исчезновения видов водных биоресурсов.</w:t>
      </w:r>
    </w:p>
    <w:p w:rsidR="00990FE2" w:rsidRDefault="00990FE2" w:rsidP="00990FE2">
      <w:pPr>
        <w:pStyle w:val="ConsPlusNormal"/>
        <w:ind w:firstLine="540"/>
        <w:jc w:val="both"/>
      </w:pPr>
      <w:r>
        <w:t xml:space="preserve">2. Добыча (вылов) водных биологических ресурсов при осуществлении юридическими лицами и индивидуальными предпринимателями рыболовства в целях </w:t>
      </w:r>
      <w:proofErr w:type="spellStart"/>
      <w:r>
        <w:t>аквакультуры</w:t>
      </w:r>
      <w:proofErr w:type="spellEnd"/>
      <w:r>
        <w:t xml:space="preserve"> (рыбоводства) осуществляется в объеме, необходимом для обеспечения сохранения водных биоресурсов и обеспечения деятельности рыбоводных хозяйств.</w:t>
      </w:r>
    </w:p>
    <w:p w:rsidR="00990FE2" w:rsidRDefault="00990FE2" w:rsidP="00990FE2">
      <w:pPr>
        <w:pStyle w:val="ConsPlusNormal"/>
        <w:ind w:firstLine="540"/>
        <w:jc w:val="both"/>
      </w:pPr>
      <w:r>
        <w:t xml:space="preserve">3. Рыболовство в целях </w:t>
      </w:r>
      <w:proofErr w:type="spellStart"/>
      <w:r>
        <w:t>аквакультуры</w:t>
      </w:r>
      <w:proofErr w:type="spellEnd"/>
      <w:r>
        <w:t xml:space="preserve"> (рыбоводства) осуществляется юридическими лицами и индивидуальными предпринимателями на основании решений о предоставлении водных биоресурсов в пользование, которые принимаются в соответствии со </w:t>
      </w:r>
      <w:hyperlink r:id="rId8" w:history="1">
        <w:r>
          <w:rPr>
            <w:color w:val="0000FF"/>
          </w:rPr>
          <w:t>статьей 33.2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</w:t>
      </w:r>
      <w:r>
        <w:lastRenderedPageBreak/>
        <w:t>законодательства Российской Федерации, 2004, N 52, ст. 5270; 2006, N 1, ст. 10; N 23, ст. 2380; N 52, ст. 5498; 2007, N 1, ст. 23; N 17, ст. 1933; N 50, ст. 6246; 2008, N 49, ст. 5748; 2011, N 1, ст. 32; N 30, ст. 4590; N 48, ст. 6728; ст. 6732; N 50, ст. 7343; ст. 7351; 2013, N 27, ст. 3440; N 52, ст. 6961; 2014, N 11, ст. 1098; N 26, ст. 3387).</w:t>
      </w:r>
    </w:p>
    <w:p w:rsidR="00990FE2" w:rsidRDefault="00990FE2" w:rsidP="00990FE2">
      <w:pPr>
        <w:pStyle w:val="ConsPlusNormal"/>
        <w:ind w:firstLine="540"/>
        <w:jc w:val="both"/>
      </w:pPr>
      <w:r>
        <w:t xml:space="preserve">Предоставление водных биологических ресурсов (далее - водные биоресурсы) в пользование юридическим лицам и индивидуальным предпринимателям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 осуществляется Федеральным агентством по рыболовству в соответствии с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подготовки и принятия решения о предоставлении водных биологических ресурсов в пользование, утвержденными постановлением Правительства Российской Федерации от 15 октября 2008 г. N 765 (Собрание законодательства Российской Федерации, 2008, N 42, ст. 4836; 2012, N 44, ст. 6026; 2014, N 10, ст. 1035).</w:t>
      </w:r>
    </w:p>
    <w:p w:rsidR="00990FE2" w:rsidRDefault="00990FE2" w:rsidP="00990FE2">
      <w:pPr>
        <w:pStyle w:val="ConsPlusNormal"/>
        <w:ind w:firstLine="540"/>
        <w:jc w:val="both"/>
      </w:pPr>
      <w:r>
        <w:t xml:space="preserve">4. Рыболовство в целях </w:t>
      </w:r>
      <w:proofErr w:type="spellStart"/>
      <w:r>
        <w:t>аквакультуры</w:t>
      </w:r>
      <w:proofErr w:type="spellEnd"/>
      <w:r>
        <w:t xml:space="preserve"> (рыбоводства) осуществляется в отношении водных биоресурсов, в том числе особей, достигших половой зрелости, икры, личинок, осевших личинок донных беспозвоночных, спорофитов водорослей, молоди (далее - посадочный материал).</w:t>
      </w:r>
    </w:p>
    <w:p w:rsidR="00990FE2" w:rsidRDefault="00990FE2" w:rsidP="00990FE2">
      <w:pPr>
        <w:pStyle w:val="ConsPlusNormal"/>
        <w:ind w:firstLine="540"/>
        <w:jc w:val="both"/>
      </w:pPr>
      <w:r>
        <w:t xml:space="preserve">5. Рыболовство в целях </w:t>
      </w:r>
      <w:proofErr w:type="spellStart"/>
      <w:r>
        <w:t>аквакультуры</w:t>
      </w:r>
      <w:proofErr w:type="spellEnd"/>
      <w:r>
        <w:t xml:space="preserve"> (рыбоводства) в отношении видов водных биоресурсов, для которых устанавливаются общие допустимые уловы, осуществляется в пределах квот добычи (вылова) водных биоресурсов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(рыбоводства), распределяемых между юридическими лицами и индивидуальными предпринимателями Федеральным агентством по рыболовству в соответствии с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распределения квот добычи (вылова) водных биологических ресурсов для осуществления рыболовства в научно-исследовательских и контрольных целях, в учебных и культурно-просветительских целях, а также в целях </w:t>
      </w:r>
      <w:proofErr w:type="spellStart"/>
      <w:r>
        <w:t>аквакультуры</w:t>
      </w:r>
      <w:proofErr w:type="spellEnd"/>
      <w:r>
        <w:t xml:space="preserve"> (рыбоводства), утвержденными постановлением Правительства Российской Федерации от 26 ноября 2008 г. N 887 (Собрание законодательства Российской Федерации, 2008, N 49, ст. 5832; 2012, N 44, ст. 6026; 2014, N 10, ст. 1035).</w:t>
      </w:r>
    </w:p>
    <w:p w:rsidR="00990FE2" w:rsidRDefault="00990FE2" w:rsidP="00990FE2">
      <w:pPr>
        <w:pStyle w:val="ConsPlusNormal"/>
        <w:ind w:firstLine="540"/>
        <w:jc w:val="both"/>
      </w:pPr>
      <w:r>
        <w:t xml:space="preserve">6. В отношении видов водных биоресурсов, для которых не устанавливаются общие допустимые уловы, рыболовство в целях </w:t>
      </w:r>
      <w:proofErr w:type="spellStart"/>
      <w:r>
        <w:t>аквакультуры</w:t>
      </w:r>
      <w:proofErr w:type="spellEnd"/>
      <w:r>
        <w:t xml:space="preserve"> (рыбоводства) осуществляется в объемах, указанных в решении Федерального агентства по рыболовству о предоставлении водных биоресурсов в пользование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(рыбоводства).</w:t>
      </w:r>
    </w:p>
    <w:p w:rsidR="00990FE2" w:rsidRDefault="00990FE2" w:rsidP="00990FE2">
      <w:pPr>
        <w:pStyle w:val="ConsPlusNormal"/>
        <w:ind w:firstLine="540"/>
        <w:jc w:val="both"/>
      </w:pPr>
      <w:r>
        <w:t xml:space="preserve">7. Рыболовство в целях </w:t>
      </w:r>
      <w:proofErr w:type="spellStart"/>
      <w:r>
        <w:t>аквакультуры</w:t>
      </w:r>
      <w:proofErr w:type="spellEnd"/>
      <w:r>
        <w:t xml:space="preserve"> (рыбоводства) осуществляется на основании разрешений на добычу (вылов) водных биоресурсов, выдаваемых в соответствии с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утвержденными постановлением Правительства Российской Федерации от 22 октября 2008 г. N 775 (Собрание законодательства Российской Федерации, 2008, N 43, ст. 4953; 2010, N 2, ст. 198; 2011, N 49, ст. 7288; 2012, N 44, ст. 6026; 2014, N 10, ст. 1035).</w:t>
      </w:r>
    </w:p>
    <w:p w:rsidR="00990FE2" w:rsidRDefault="00990FE2" w:rsidP="00990FE2">
      <w:pPr>
        <w:pStyle w:val="ConsPlusNormal"/>
        <w:ind w:firstLine="540"/>
        <w:jc w:val="both"/>
      </w:pPr>
      <w:r>
        <w:t xml:space="preserve">8. Рыболовство в целях </w:t>
      </w:r>
      <w:proofErr w:type="spellStart"/>
      <w:r>
        <w:t>аквакультуры</w:t>
      </w:r>
      <w:proofErr w:type="spellEnd"/>
      <w:r>
        <w:t xml:space="preserve"> (рыбоводства) осуществляется для:</w:t>
      </w:r>
    </w:p>
    <w:p w:rsidR="00990FE2" w:rsidRDefault="00990FE2" w:rsidP="00990FE2">
      <w:pPr>
        <w:pStyle w:val="ConsPlusNormal"/>
        <w:ind w:firstLine="540"/>
        <w:jc w:val="both"/>
      </w:pPr>
      <w:r>
        <w:t>1) обеспечения сохранения водных биоресурсов в целях:</w:t>
      </w:r>
    </w:p>
    <w:p w:rsidR="00990FE2" w:rsidRDefault="00990FE2" w:rsidP="00990FE2">
      <w:pPr>
        <w:pStyle w:val="ConsPlusNormal"/>
        <w:ind w:firstLine="540"/>
        <w:jc w:val="both"/>
      </w:pPr>
      <w:r>
        <w:t>- формирования ремонтно-маточных стад;</w:t>
      </w:r>
    </w:p>
    <w:p w:rsidR="00990FE2" w:rsidRDefault="00990FE2" w:rsidP="00990FE2">
      <w:pPr>
        <w:pStyle w:val="ConsPlusNormal"/>
        <w:ind w:firstLine="540"/>
        <w:jc w:val="both"/>
      </w:pPr>
      <w:r>
        <w:t>- получения от особей, достигших половой зрелости половых продуктов (икры, молок (спермы)) для осуществления искусственного воспроизводства и акклиматизации водных биоресурсов;</w:t>
      </w:r>
    </w:p>
    <w:p w:rsidR="00990FE2" w:rsidRDefault="00990FE2" w:rsidP="00990FE2">
      <w:pPr>
        <w:pStyle w:val="ConsPlusNormal"/>
        <w:ind w:firstLine="540"/>
        <w:jc w:val="both"/>
      </w:pPr>
      <w:r>
        <w:t xml:space="preserve">2) обеспечения деятельности рыбоводных хозяйств, осуществляющих товарную </w:t>
      </w:r>
      <w:proofErr w:type="spellStart"/>
      <w:r>
        <w:t>аквакультуру</w:t>
      </w:r>
      <w:proofErr w:type="spellEnd"/>
      <w:r>
        <w:t xml:space="preserve"> (товарное рыбоводство) в целях:</w:t>
      </w:r>
    </w:p>
    <w:p w:rsidR="00990FE2" w:rsidRDefault="00990FE2" w:rsidP="00990FE2">
      <w:pPr>
        <w:pStyle w:val="ConsPlusNormal"/>
        <w:ind w:firstLine="540"/>
        <w:jc w:val="both"/>
      </w:pPr>
      <w:r>
        <w:t>- формирования ремонтно-маточных стад;</w:t>
      </w:r>
    </w:p>
    <w:p w:rsidR="00990FE2" w:rsidRDefault="00990FE2" w:rsidP="00990FE2">
      <w:pPr>
        <w:pStyle w:val="ConsPlusNormal"/>
        <w:ind w:firstLine="540"/>
        <w:jc w:val="both"/>
      </w:pPr>
      <w:r>
        <w:t>- получения от воспроизводимых водных биоресурсов половых продуктов (икры, молок (спермы));</w:t>
      </w:r>
    </w:p>
    <w:p w:rsidR="00990FE2" w:rsidRDefault="00990FE2" w:rsidP="00990FE2">
      <w:pPr>
        <w:pStyle w:val="ConsPlusNormal"/>
        <w:ind w:firstLine="540"/>
        <w:jc w:val="both"/>
      </w:pPr>
      <w:r>
        <w:t xml:space="preserve">- выращивания (культивирования) посадочного материала объектов </w:t>
      </w:r>
      <w:proofErr w:type="spellStart"/>
      <w:r>
        <w:t>аквакультуры</w:t>
      </w:r>
      <w:proofErr w:type="spellEnd"/>
      <w:r>
        <w:t xml:space="preserve"> на рыбоводном участке пастбищной </w:t>
      </w:r>
      <w:proofErr w:type="spellStart"/>
      <w:r>
        <w:t>аквакультуры</w:t>
      </w:r>
      <w:proofErr w:type="spellEnd"/>
      <w:r>
        <w:t xml:space="preserve"> или индустриальной </w:t>
      </w:r>
      <w:proofErr w:type="spellStart"/>
      <w:r>
        <w:t>аквакультуры</w:t>
      </w:r>
      <w:proofErr w:type="spellEnd"/>
      <w:r>
        <w:t xml:space="preserve"> либо индустриальной </w:t>
      </w:r>
      <w:proofErr w:type="spellStart"/>
      <w:r>
        <w:t>аквакультуры</w:t>
      </w:r>
      <w:proofErr w:type="spellEnd"/>
      <w:r>
        <w:t xml:space="preserve"> или прудовой </w:t>
      </w:r>
      <w:proofErr w:type="spellStart"/>
      <w:r>
        <w:t>аквакультуры</w:t>
      </w:r>
      <w:proofErr w:type="spellEnd"/>
      <w:r>
        <w:t>, осуществляемой без использования рыбоводного участка;</w:t>
      </w:r>
    </w:p>
    <w:p w:rsidR="00990FE2" w:rsidRDefault="00990FE2" w:rsidP="00990FE2">
      <w:pPr>
        <w:pStyle w:val="ConsPlusNormal"/>
        <w:ind w:firstLine="540"/>
        <w:jc w:val="both"/>
      </w:pPr>
      <w:r>
        <w:t xml:space="preserve">- обеспечения оседания личинок донных беспозвоночных, спорофитов водорослей из естественной среды обитания на садки и (или) другие технические средства, предназначенные для выращивания объектов </w:t>
      </w:r>
      <w:proofErr w:type="spellStart"/>
      <w:r>
        <w:t>аквакультуры</w:t>
      </w:r>
      <w:proofErr w:type="spellEnd"/>
      <w:r>
        <w:t xml:space="preserve"> в искусственно созданной среде обитания;</w:t>
      </w:r>
    </w:p>
    <w:p w:rsidR="00990FE2" w:rsidRDefault="00990FE2" w:rsidP="00990FE2">
      <w:pPr>
        <w:pStyle w:val="ConsPlusNormal"/>
        <w:ind w:firstLine="540"/>
        <w:jc w:val="both"/>
      </w:pPr>
      <w:r>
        <w:t>- обеспечения захода молоди рыб в лиманы.</w:t>
      </w:r>
    </w:p>
    <w:p w:rsidR="00990FE2" w:rsidRDefault="00990FE2" w:rsidP="00990FE2">
      <w:pPr>
        <w:pStyle w:val="ConsPlusNormal"/>
        <w:ind w:firstLine="540"/>
        <w:jc w:val="both"/>
      </w:pPr>
    </w:p>
    <w:p w:rsidR="00990FE2" w:rsidRDefault="00990FE2" w:rsidP="00990FE2">
      <w:pPr>
        <w:pStyle w:val="ConsPlusNormal"/>
        <w:ind w:firstLine="540"/>
        <w:jc w:val="both"/>
      </w:pPr>
    </w:p>
    <w:p w:rsidR="00990FE2" w:rsidRDefault="00990FE2" w:rsidP="00990F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C8E" w:rsidRDefault="00122C8E"/>
    <w:sectPr w:rsidR="00122C8E" w:rsidSect="004D54B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E2"/>
    <w:rsid w:val="00122C8E"/>
    <w:rsid w:val="0099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F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90FE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990FE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F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90FE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990FE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3878C9EA5B7107B620B4BC5019A2F2060BD1D810038B742A7A168D2E6D20203F6CC2EBBD2775AUCy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33878C9EA5B7107B620B4BC5019A2F206FBC15890338B742A7A168D2E6D20203F6CC2EBBD27351UCyE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33878C9EA5B7107B620B4BC5019A2F2060BD1D810038B742A7A168D2E6D20203F6CC2DBCUDy5E" TargetMode="External"/><Relationship Id="rId11" Type="http://schemas.openxmlformats.org/officeDocument/2006/relationships/hyperlink" Target="consultantplus://offline/ref=3333878C9EA5B7107B620B4BC5019A2F206FB010880138B742A7A168D2E6D20203F6CC2EBBD27258UCy7E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333878C9EA5B7107B620B4BC5019A2F2062BC13800538B742A7A168D2E6D20203F6CC2EBBD2725AUCy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878C9EA5B7107B620B4BC5019A2F206FB010880038B742A7A168D2E6D20203F6CC2EBBD27250UCy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</dc:creator>
  <cp:lastModifiedBy>Сидорова</cp:lastModifiedBy>
  <cp:revision>1</cp:revision>
  <dcterms:created xsi:type="dcterms:W3CDTF">2015-12-01T04:49:00Z</dcterms:created>
  <dcterms:modified xsi:type="dcterms:W3CDTF">2015-12-01T04:50:00Z</dcterms:modified>
</cp:coreProperties>
</file>