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A" w:rsidRDefault="009E33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E334A" w:rsidRDefault="009E334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июля 2014 г. N 33251</w:t>
      </w:r>
    </w:p>
    <w:p w:rsidR="009E334A" w:rsidRDefault="009E33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245</w:t>
      </w: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ОГРАНИЧЕНИЙ РЫБОЛОВСТВА В ОТНОШЕНИИ ОТДЕЛЬНЫХ ВИДОВ ВОДНЫХ</w:t>
      </w:r>
    </w:p>
    <w:p w:rsidR="009E334A" w:rsidRDefault="009E334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БИОЛОГИЧЕСКИХ РЕСУРСОВ В 2014 ГОДУ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2013, N 27, ст. 3440; N 52, ст. 6961; </w:t>
      </w:r>
      <w:proofErr w:type="gramStart"/>
      <w:r>
        <w:rPr>
          <w:rFonts w:ascii="Calibri" w:hAnsi="Calibri" w:cs="Calibri"/>
        </w:rPr>
        <w:t xml:space="preserve">2014, N 11, ст. 1098), </w:t>
      </w:r>
      <w:hyperlink r:id="rId6" w:history="1">
        <w:r>
          <w:rPr>
            <w:rFonts w:ascii="Calibri" w:hAnsi="Calibri" w:cs="Calibri"/>
            <w:color w:val="0000FF"/>
          </w:rPr>
          <w:t>пункта 5.5.31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2014, N 4, ст. 382; N 10, ст. 1035; N 12, ст. 1297), с учетом рекомендаций Ученого совета ФГУП "ВНИРО" (выписки из протоколов заседаний биологической секции Ученого совета ФГУП "ВНИРО" от 10 апреля 2014 г. N 17, от 29 апреля 2014 г. N 20, от 8 мая 2014 г. N 22) приказываю:</w:t>
      </w:r>
      <w:proofErr w:type="gramEnd"/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Закрыть по 31 декабря 2014 г. рыболовство берша в Цимлянском водохранилище в границах Ростовской области (за исключением рыболовства в научно-исследовательских и контрольных целях, а также рыболовства в учебных и культурно-просветительских целях).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Закрыть по 31 декабря 2014 г. рыболовство осьминога песчаного Южно-Курильской зоны.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Закрыть по 31 декабря 2014 г. рыболовство судака в Азовском море (за исключением рыболовства в научно-исследовательских и контрольных целях, а также рыболовства в целях аквакультуры (рыбоводства), любительского и спортивного рыболовства).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E334A" w:rsidRDefault="009E334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E334A" w:rsidRDefault="009E334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E334A" w:rsidRDefault="009E334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E334A" w:rsidRDefault="009E33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7F94" w:rsidRDefault="00BE7F94"/>
    <w:sectPr w:rsidR="00BE7F94" w:rsidSect="004D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334A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34A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3E26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7A8AC01057172F91FCB93925D82B8A491D4B465E430D23C1F21492E845AC3572464A58CUEWDE" TargetMode="External"/><Relationship Id="rId5" Type="http://schemas.openxmlformats.org/officeDocument/2006/relationships/hyperlink" Target="consultantplus://offline/ref=F3A7A8AC01057172F91FCB93925D82B8A491D5B96EE730D23C1F21492E845AC3572464ADU8W7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СКТУФАР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2014-08-18T04:22:00Z</dcterms:created>
  <dcterms:modified xsi:type="dcterms:W3CDTF">2014-08-18T04:22:00Z</dcterms:modified>
</cp:coreProperties>
</file>